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A" w:rsidRDefault="002B2D8A" w:rsidP="002B2D8A">
      <w:pPr>
        <w:spacing w:after="60"/>
        <w:rPr>
          <w:b/>
          <w:i/>
        </w:rPr>
      </w:pPr>
      <w:r>
        <w:rPr>
          <w:b/>
          <w:i/>
        </w:rPr>
        <w:t>Класс 7 «Б»</w:t>
      </w:r>
    </w:p>
    <w:p w:rsidR="002B2D8A" w:rsidRDefault="002B2D8A" w:rsidP="002B2D8A">
      <w:pPr>
        <w:spacing w:after="60"/>
        <w:rPr>
          <w:u w:val="single"/>
        </w:rPr>
      </w:pPr>
      <w:r>
        <w:rPr>
          <w:b/>
          <w:i/>
        </w:rPr>
        <w:t xml:space="preserve">Предмет  </w:t>
      </w:r>
      <w:r w:rsidRPr="00CD2496">
        <w:rPr>
          <w:u w:val="single"/>
        </w:rPr>
        <w:t>математика</w:t>
      </w:r>
    </w:p>
    <w:p w:rsidR="002B2D8A" w:rsidRPr="00CD2496" w:rsidRDefault="002B2D8A" w:rsidP="002B2D8A">
      <w:pPr>
        <w:spacing w:after="60"/>
        <w:rPr>
          <w:u w:val="single"/>
        </w:rPr>
      </w:pPr>
      <w:r w:rsidRPr="00CD2496">
        <w:rPr>
          <w:b/>
          <w:i/>
        </w:rPr>
        <w:t>Название курса:</w:t>
      </w:r>
      <w:r w:rsidRPr="00CD2496">
        <w:t xml:space="preserve">  </w:t>
      </w:r>
      <w:r>
        <w:rPr>
          <w:u w:val="single"/>
        </w:rPr>
        <w:t xml:space="preserve">геометрия </w:t>
      </w:r>
    </w:p>
    <w:p w:rsidR="002B2D8A" w:rsidRDefault="002B2D8A" w:rsidP="002B2D8A">
      <w:pPr>
        <w:spacing w:after="60"/>
        <w:rPr>
          <w:b/>
          <w:i/>
        </w:rPr>
      </w:pPr>
      <w:r>
        <w:rPr>
          <w:b/>
          <w:i/>
        </w:rPr>
        <w:t>Т</w:t>
      </w:r>
      <w:r w:rsidRPr="00636364">
        <w:rPr>
          <w:b/>
          <w:i/>
        </w:rPr>
        <w:t>ема:</w:t>
      </w:r>
      <w:r>
        <w:t xml:space="preserve">  Третий </w:t>
      </w:r>
      <w:r w:rsidRPr="00CD2496">
        <w:t xml:space="preserve"> признак равенства треугольников</w:t>
      </w:r>
      <w:r>
        <w:t>.</w:t>
      </w:r>
    </w:p>
    <w:p w:rsidR="002B2D8A" w:rsidRDefault="002B2D8A" w:rsidP="002B2D8A">
      <w:pPr>
        <w:spacing w:after="60"/>
      </w:pPr>
      <w:r>
        <w:rPr>
          <w:b/>
          <w:i/>
        </w:rPr>
        <w:t xml:space="preserve">Тип  урока:  </w:t>
      </w:r>
      <w:r w:rsidR="00E87FEF">
        <w:t>обобщение и систематизация изученного</w:t>
      </w:r>
      <w:r w:rsidRPr="00CD2496">
        <w:t xml:space="preserve"> материала.</w:t>
      </w:r>
    </w:p>
    <w:p w:rsidR="002B2D8A" w:rsidRDefault="002B2D8A" w:rsidP="00724BEA">
      <w:pPr>
        <w:spacing w:after="240"/>
      </w:pPr>
      <w:r w:rsidRPr="00CD2496">
        <w:rPr>
          <w:b/>
          <w:i/>
        </w:rPr>
        <w:t>Место урока в теме:</w:t>
      </w:r>
      <w:r>
        <w:t xml:space="preserve">  второй урок по данной теме и тринадцатый урок в  разделе: «Равенство треугольников»</w:t>
      </w:r>
      <w:r w:rsidR="00E87FEF">
        <w:t>. Через урок контрольная работа по теме: «Признаки равенства треугольников</w:t>
      </w:r>
      <w:r w:rsidR="001C388D">
        <w:t>. Равнобедренный треугольник</w:t>
      </w:r>
      <w:r w:rsidR="00E87FEF">
        <w:t>». По каждому из предыдущих признаков написана самостоятельная работа, сделана работа над ошибками.</w:t>
      </w:r>
    </w:p>
    <w:tbl>
      <w:tblPr>
        <w:tblStyle w:val="a4"/>
        <w:tblW w:w="0" w:type="auto"/>
        <w:tblLook w:val="04A0"/>
      </w:tblPr>
      <w:tblGrid>
        <w:gridCol w:w="1071"/>
        <w:gridCol w:w="980"/>
        <w:gridCol w:w="4642"/>
        <w:gridCol w:w="5138"/>
        <w:gridCol w:w="2955"/>
      </w:tblGrid>
      <w:tr w:rsidR="002B2D8A" w:rsidTr="001B473C">
        <w:trPr>
          <w:trHeight w:val="600"/>
        </w:trPr>
        <w:tc>
          <w:tcPr>
            <w:tcW w:w="1101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C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3CFE">
              <w:rPr>
                <w:sz w:val="24"/>
                <w:szCs w:val="24"/>
              </w:rPr>
              <w:t>/</w:t>
            </w:r>
            <w:proofErr w:type="spellStart"/>
            <w:r w:rsidRPr="00773C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5337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 xml:space="preserve">Ожидаемый результат                                                                         </w:t>
            </w:r>
            <w:r w:rsidRPr="00773CFE">
              <w:rPr>
                <w:i/>
                <w:iCs/>
                <w:sz w:val="24"/>
                <w:szCs w:val="24"/>
              </w:rPr>
              <w:t>каждый ученик умеет:</w:t>
            </w:r>
          </w:p>
        </w:tc>
        <w:tc>
          <w:tcPr>
            <w:tcW w:w="3062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ро</w:t>
            </w:r>
            <w:r w:rsidRPr="00773CFE">
              <w:rPr>
                <w:sz w:val="24"/>
                <w:szCs w:val="24"/>
              </w:rPr>
              <w:t>ль</w:t>
            </w:r>
          </w:p>
        </w:tc>
      </w:tr>
      <w:tr w:rsidR="002B2D8A" w:rsidTr="001B473C">
        <w:trPr>
          <w:trHeight w:val="287"/>
        </w:trPr>
        <w:tc>
          <w:tcPr>
            <w:tcW w:w="1101" w:type="dxa"/>
            <w:vAlign w:val="center"/>
          </w:tcPr>
          <w:p w:rsidR="002B2D8A" w:rsidRPr="00773CFE" w:rsidRDefault="002B2D8A" w:rsidP="002B2D8A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773CFE">
              <w:rPr>
                <w:rFonts w:eastAsia="SimSun"/>
                <w:color w:val="000000"/>
                <w:sz w:val="24"/>
                <w:szCs w:val="24"/>
              </w:rPr>
              <w:t>§</w:t>
            </w:r>
            <w:r>
              <w:rPr>
                <w:rFonts w:eastAsia="SimSu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B2D8A" w:rsidRPr="00773CFE" w:rsidRDefault="002B2D8A" w:rsidP="001B473C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2B2D8A" w:rsidRPr="00773CFE" w:rsidRDefault="002B2D8A" w:rsidP="001B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Pr="00773CFE">
              <w:rPr>
                <w:sz w:val="24"/>
                <w:szCs w:val="24"/>
              </w:rPr>
              <w:t xml:space="preserve"> признак равенства треугольников</w:t>
            </w:r>
          </w:p>
        </w:tc>
        <w:tc>
          <w:tcPr>
            <w:tcW w:w="5337" w:type="dxa"/>
            <w:vAlign w:val="center"/>
          </w:tcPr>
          <w:p w:rsidR="002B2D8A" w:rsidRPr="00773CFE" w:rsidRDefault="002B2D8A" w:rsidP="002B2D8A">
            <w:pPr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 xml:space="preserve"> </w:t>
            </w:r>
            <w:r w:rsidRPr="00773CFE">
              <w:rPr>
                <w:i/>
                <w:iCs/>
                <w:sz w:val="24"/>
                <w:szCs w:val="24"/>
              </w:rPr>
              <w:t>формулировать и доказывать</w:t>
            </w:r>
            <w:r w:rsidRPr="00773CFE">
              <w:rPr>
                <w:sz w:val="24"/>
                <w:szCs w:val="24"/>
              </w:rPr>
              <w:t xml:space="preserve"> признак равенства треугольников по С</w:t>
            </w:r>
            <w:r>
              <w:rPr>
                <w:sz w:val="24"/>
                <w:szCs w:val="24"/>
              </w:rPr>
              <w:t>С</w:t>
            </w:r>
            <w:r w:rsidRPr="00773CFE">
              <w:rPr>
                <w:sz w:val="24"/>
                <w:szCs w:val="24"/>
              </w:rPr>
              <w:t>С;  применять этот признак при решении задач</w:t>
            </w:r>
          </w:p>
        </w:tc>
        <w:tc>
          <w:tcPr>
            <w:tcW w:w="3062" w:type="dxa"/>
            <w:vAlign w:val="center"/>
          </w:tcPr>
          <w:p w:rsidR="002B2D8A" w:rsidRPr="00773CFE" w:rsidRDefault="002B2D8A" w:rsidP="002B2D8A">
            <w:pPr>
              <w:jc w:val="center"/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МД</w:t>
            </w:r>
          </w:p>
        </w:tc>
      </w:tr>
    </w:tbl>
    <w:p w:rsidR="002B2D8A" w:rsidRDefault="002B2D8A" w:rsidP="002B2D8A">
      <w:pPr>
        <w:spacing w:after="120"/>
        <w:rPr>
          <w:b/>
          <w:i/>
        </w:rPr>
      </w:pPr>
    </w:p>
    <w:p w:rsidR="002B2D8A" w:rsidRDefault="002B2D8A" w:rsidP="002C1934">
      <w:pPr>
        <w:spacing w:after="120"/>
        <w:ind w:left="851" w:hanging="851"/>
      </w:pPr>
      <w:r w:rsidRPr="00CC352C">
        <w:rPr>
          <w:b/>
          <w:i/>
        </w:rPr>
        <w:t>Цель:</w:t>
      </w:r>
      <w:r>
        <w:rPr>
          <w:b/>
          <w:i/>
        </w:rPr>
        <w:t xml:space="preserve">  - </w:t>
      </w:r>
      <w:r w:rsidR="006F1F57">
        <w:t xml:space="preserve">обобщить и </w:t>
      </w:r>
      <w:r>
        <w:t xml:space="preserve"> </w:t>
      </w:r>
      <w:r w:rsidR="006F1F57">
        <w:t>систематизировать знания и умения учащихся по теме: «П</w:t>
      </w:r>
      <w:r>
        <w:t>ризнаки равенства треугольников</w:t>
      </w:r>
      <w:r w:rsidR="006F1F57">
        <w:t>»</w:t>
      </w:r>
      <w:r w:rsidR="002C1934">
        <w:t>, «Равнобедренный треугольник»</w:t>
      </w:r>
      <w:r w:rsidR="006F1F57">
        <w:t>;</w:t>
      </w:r>
    </w:p>
    <w:p w:rsidR="002B2D8A" w:rsidRDefault="002B2D8A" w:rsidP="002B2D8A">
      <w:pPr>
        <w:spacing w:after="120"/>
      </w:pPr>
      <w:r>
        <w:t xml:space="preserve">            - развивать математическую речь учащихся, логическое мышление;</w:t>
      </w:r>
    </w:p>
    <w:p w:rsidR="002B2D8A" w:rsidRDefault="002B2D8A" w:rsidP="002B2D8A">
      <w:pPr>
        <w:spacing w:line="360" w:lineRule="auto"/>
      </w:pPr>
      <w:r>
        <w:t xml:space="preserve">            - воспитывать интерес к предмету, самостоятельность, толерантность.</w:t>
      </w:r>
    </w:p>
    <w:p w:rsidR="002B2D8A" w:rsidRDefault="002B2D8A" w:rsidP="002B2D8A">
      <w:pPr>
        <w:spacing w:after="120"/>
      </w:pPr>
      <w:r>
        <w:t xml:space="preserve"> </w:t>
      </w:r>
      <w:r w:rsidRPr="00CC140C">
        <w:rPr>
          <w:b/>
          <w:i/>
        </w:rPr>
        <w:t>Ожидаемый результат</w:t>
      </w:r>
      <w:r>
        <w:rPr>
          <w:b/>
          <w:i/>
        </w:rPr>
        <w:t xml:space="preserve"> (каждый ученик умеет)</w:t>
      </w:r>
      <w:r w:rsidRPr="00CC140C">
        <w:rPr>
          <w:b/>
          <w:i/>
        </w:rPr>
        <w:t xml:space="preserve">: </w:t>
      </w:r>
      <w:r>
        <w:t xml:space="preserve"> </w:t>
      </w:r>
    </w:p>
    <w:p w:rsidR="002B2D8A" w:rsidRPr="00636364" w:rsidRDefault="002B2D8A" w:rsidP="002B2D8A">
      <w:pPr>
        <w:pStyle w:val="a3"/>
        <w:numPr>
          <w:ilvl w:val="0"/>
          <w:numId w:val="1"/>
        </w:numPr>
      </w:pPr>
      <w:r w:rsidRPr="00240473">
        <w:rPr>
          <w:i/>
        </w:rPr>
        <w:t>Формулировать</w:t>
      </w:r>
      <w:r w:rsidRPr="00240473">
        <w:t xml:space="preserve"> т</w:t>
      </w:r>
      <w:r>
        <w:t>еоремы, выражающие признаки  равенства треугольников.</w:t>
      </w:r>
    </w:p>
    <w:p w:rsidR="002B2D8A" w:rsidRDefault="002B2D8A" w:rsidP="002B2D8A">
      <w:pPr>
        <w:pStyle w:val="a3"/>
        <w:numPr>
          <w:ilvl w:val="0"/>
          <w:numId w:val="1"/>
        </w:numPr>
      </w:pPr>
      <w:r>
        <w:t>Выделять элементы треугольника, характерные для каждого признака.</w:t>
      </w:r>
    </w:p>
    <w:p w:rsidR="002B2D8A" w:rsidRDefault="002B2D8A" w:rsidP="002B2D8A">
      <w:pPr>
        <w:pStyle w:val="a3"/>
        <w:numPr>
          <w:ilvl w:val="0"/>
          <w:numId w:val="1"/>
        </w:numPr>
      </w:pPr>
      <w:r w:rsidRPr="00240473">
        <w:rPr>
          <w:i/>
        </w:rPr>
        <w:t xml:space="preserve">Обосновывать </w:t>
      </w:r>
      <w:r>
        <w:t>их равенство.</w:t>
      </w:r>
    </w:p>
    <w:p w:rsidR="002B2D8A" w:rsidRDefault="002B2D8A" w:rsidP="002B2D8A">
      <w:pPr>
        <w:pStyle w:val="a3"/>
        <w:numPr>
          <w:ilvl w:val="0"/>
          <w:numId w:val="1"/>
        </w:numPr>
      </w:pPr>
      <w:r w:rsidRPr="00240473">
        <w:rPr>
          <w:i/>
        </w:rPr>
        <w:t>Делать вывод</w:t>
      </w:r>
      <w:r>
        <w:t xml:space="preserve"> о равенстве треугольников, используя данный признак.</w:t>
      </w:r>
    </w:p>
    <w:p w:rsidR="00D7757F" w:rsidRPr="004936CE" w:rsidRDefault="00D7757F" w:rsidP="002B2D8A">
      <w:pPr>
        <w:pStyle w:val="a3"/>
        <w:numPr>
          <w:ilvl w:val="0"/>
          <w:numId w:val="1"/>
        </w:numPr>
      </w:pPr>
      <w:r w:rsidRPr="00240473">
        <w:rPr>
          <w:i/>
        </w:rPr>
        <w:t>Делать вывод</w:t>
      </w:r>
      <w:r>
        <w:t xml:space="preserve"> о равенстве элементов у соответственно равных треугольников.</w:t>
      </w:r>
    </w:p>
    <w:p w:rsidR="002B2D8A" w:rsidRDefault="002B2D8A" w:rsidP="002B2D8A">
      <w:pPr>
        <w:pStyle w:val="a3"/>
      </w:pPr>
    </w:p>
    <w:p w:rsidR="002B2D8A" w:rsidRDefault="002B2D8A" w:rsidP="002B2D8A">
      <w:pPr>
        <w:pStyle w:val="a3"/>
      </w:pPr>
    </w:p>
    <w:p w:rsidR="00E40372" w:rsidRDefault="00E40372" w:rsidP="002B2D8A">
      <w:pPr>
        <w:pStyle w:val="a3"/>
      </w:pPr>
    </w:p>
    <w:p w:rsidR="00E40372" w:rsidRDefault="00E40372" w:rsidP="002B2D8A">
      <w:pPr>
        <w:pStyle w:val="a3"/>
      </w:pPr>
    </w:p>
    <w:p w:rsidR="00E40372" w:rsidRDefault="00E40372" w:rsidP="002B2D8A">
      <w:pPr>
        <w:pStyle w:val="a3"/>
      </w:pPr>
    </w:p>
    <w:p w:rsidR="00E40372" w:rsidRDefault="00E40372" w:rsidP="002B2D8A">
      <w:pPr>
        <w:pStyle w:val="a3"/>
      </w:pPr>
    </w:p>
    <w:tbl>
      <w:tblPr>
        <w:tblStyle w:val="a4"/>
        <w:tblW w:w="15417" w:type="dxa"/>
        <w:tblLook w:val="04A0"/>
      </w:tblPr>
      <w:tblGrid>
        <w:gridCol w:w="1730"/>
        <w:gridCol w:w="971"/>
        <w:gridCol w:w="4778"/>
        <w:gridCol w:w="3969"/>
        <w:gridCol w:w="3969"/>
      </w:tblGrid>
      <w:tr w:rsidR="001C388D" w:rsidTr="00940233">
        <w:tc>
          <w:tcPr>
            <w:tcW w:w="1730" w:type="dxa"/>
          </w:tcPr>
          <w:p w:rsidR="001C388D" w:rsidRPr="00CC140C" w:rsidRDefault="001C388D" w:rsidP="001B473C">
            <w:pPr>
              <w:spacing w:before="120" w:line="360" w:lineRule="auto"/>
              <w:jc w:val="center"/>
              <w:rPr>
                <w:b/>
                <w:color w:val="000000"/>
                <w:spacing w:val="22"/>
              </w:rPr>
            </w:pPr>
            <w:r w:rsidRPr="00CC140C">
              <w:rPr>
                <w:b/>
                <w:color w:val="000000"/>
                <w:spacing w:val="22"/>
              </w:rPr>
              <w:lastRenderedPageBreak/>
              <w:t>Этап урока</w:t>
            </w:r>
          </w:p>
        </w:tc>
        <w:tc>
          <w:tcPr>
            <w:tcW w:w="971" w:type="dxa"/>
          </w:tcPr>
          <w:p w:rsidR="001C388D" w:rsidRPr="00CC140C" w:rsidRDefault="001C388D" w:rsidP="001B473C">
            <w:pPr>
              <w:spacing w:before="120"/>
              <w:jc w:val="center"/>
              <w:rPr>
                <w:b/>
                <w:color w:val="000000"/>
                <w:spacing w:val="22"/>
              </w:rPr>
            </w:pPr>
            <w:r w:rsidRPr="00CC140C">
              <w:rPr>
                <w:b/>
                <w:color w:val="000000"/>
                <w:spacing w:val="22"/>
              </w:rPr>
              <w:t>Орг.</w:t>
            </w:r>
          </w:p>
          <w:p w:rsidR="001C388D" w:rsidRPr="00B61DDD" w:rsidRDefault="001C388D" w:rsidP="001B473C">
            <w:pPr>
              <w:spacing w:before="120"/>
              <w:jc w:val="center"/>
              <w:rPr>
                <w:b/>
                <w:color w:val="000000"/>
                <w:spacing w:val="30"/>
              </w:rPr>
            </w:pPr>
            <w:r w:rsidRPr="00CC140C">
              <w:rPr>
                <w:b/>
                <w:color w:val="000000"/>
                <w:spacing w:val="22"/>
              </w:rPr>
              <w:t>форма</w:t>
            </w:r>
          </w:p>
        </w:tc>
        <w:tc>
          <w:tcPr>
            <w:tcW w:w="4778" w:type="dxa"/>
          </w:tcPr>
          <w:p w:rsidR="001C388D" w:rsidRPr="00CC140C" w:rsidRDefault="001C388D" w:rsidP="001B473C">
            <w:pPr>
              <w:spacing w:before="120" w:line="360" w:lineRule="auto"/>
              <w:jc w:val="center"/>
              <w:rPr>
                <w:b/>
                <w:color w:val="000000"/>
                <w:spacing w:val="22"/>
              </w:rPr>
            </w:pPr>
            <w:r w:rsidRPr="00CC140C">
              <w:rPr>
                <w:b/>
                <w:color w:val="000000"/>
                <w:spacing w:val="22"/>
              </w:rPr>
              <w:t>Действия учителя</w:t>
            </w:r>
          </w:p>
        </w:tc>
        <w:tc>
          <w:tcPr>
            <w:tcW w:w="3969" w:type="dxa"/>
          </w:tcPr>
          <w:p w:rsidR="001C388D" w:rsidRPr="00CC140C" w:rsidRDefault="001C388D" w:rsidP="001B473C">
            <w:pPr>
              <w:spacing w:before="120" w:line="360" w:lineRule="auto"/>
              <w:jc w:val="center"/>
              <w:rPr>
                <w:b/>
                <w:color w:val="000000"/>
                <w:spacing w:val="22"/>
              </w:rPr>
            </w:pPr>
            <w:r w:rsidRPr="00CC140C">
              <w:rPr>
                <w:b/>
                <w:color w:val="000000"/>
                <w:spacing w:val="22"/>
              </w:rPr>
              <w:t>Действия ученика</w:t>
            </w:r>
          </w:p>
        </w:tc>
        <w:tc>
          <w:tcPr>
            <w:tcW w:w="3969" w:type="dxa"/>
          </w:tcPr>
          <w:p w:rsidR="001C388D" w:rsidRPr="00CC140C" w:rsidRDefault="001C388D" w:rsidP="001B473C">
            <w:pPr>
              <w:spacing w:before="120" w:line="360" w:lineRule="auto"/>
              <w:jc w:val="center"/>
              <w:rPr>
                <w:b/>
                <w:color w:val="000000"/>
                <w:spacing w:val="22"/>
              </w:rPr>
            </w:pPr>
            <w:r w:rsidRPr="00CC140C">
              <w:rPr>
                <w:b/>
                <w:color w:val="000000"/>
                <w:spacing w:val="22"/>
              </w:rPr>
              <w:t>Опора</w:t>
            </w:r>
          </w:p>
        </w:tc>
      </w:tr>
      <w:tr w:rsidR="001C388D" w:rsidTr="00940233">
        <w:trPr>
          <w:trHeight w:val="8318"/>
        </w:trPr>
        <w:tc>
          <w:tcPr>
            <w:tcW w:w="1730" w:type="dxa"/>
          </w:tcPr>
          <w:p w:rsidR="001C388D" w:rsidRDefault="001C388D" w:rsidP="001B473C">
            <w:pPr>
              <w:pStyle w:val="a3"/>
              <w:ind w:left="0"/>
            </w:pPr>
            <w:r>
              <w:rPr>
                <w:b/>
                <w:color w:val="000000"/>
                <w:spacing w:val="22"/>
              </w:rPr>
              <w:t>Акт</w:t>
            </w:r>
            <w:proofErr w:type="gramStart"/>
            <w:r>
              <w:rPr>
                <w:b/>
                <w:color w:val="000000"/>
                <w:spacing w:val="22"/>
              </w:rPr>
              <w:t>.</w:t>
            </w:r>
            <w:proofErr w:type="gramEnd"/>
            <w:r>
              <w:rPr>
                <w:b/>
                <w:color w:val="000000"/>
                <w:spacing w:val="22"/>
              </w:rPr>
              <w:t xml:space="preserve"> </w:t>
            </w:r>
            <w:proofErr w:type="gramStart"/>
            <w:r>
              <w:rPr>
                <w:b/>
                <w:color w:val="000000"/>
                <w:spacing w:val="22"/>
              </w:rPr>
              <w:t>з</w:t>
            </w:r>
            <w:proofErr w:type="gramEnd"/>
            <w:r>
              <w:rPr>
                <w:b/>
                <w:color w:val="000000"/>
                <w:spacing w:val="22"/>
              </w:rPr>
              <w:t>наний</w:t>
            </w:r>
          </w:p>
        </w:tc>
        <w:tc>
          <w:tcPr>
            <w:tcW w:w="971" w:type="dxa"/>
          </w:tcPr>
          <w:p w:rsidR="001C388D" w:rsidRDefault="001C388D" w:rsidP="001C388D">
            <w:pPr>
              <w:jc w:val="center"/>
            </w:pPr>
            <w:r>
              <w:t>ФОФ</w:t>
            </w: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8D761E">
            <w:pPr>
              <w:spacing w:after="120"/>
              <w:jc w:val="center"/>
            </w:pPr>
          </w:p>
          <w:p w:rsidR="00CE5142" w:rsidRDefault="00CE5142" w:rsidP="001C388D">
            <w:pPr>
              <w:jc w:val="center"/>
            </w:pPr>
            <w:r>
              <w:t>ПОФ</w:t>
            </w:r>
          </w:p>
          <w:p w:rsidR="00CE5142" w:rsidRDefault="00CE5142" w:rsidP="001C388D">
            <w:pPr>
              <w:jc w:val="center"/>
            </w:pPr>
          </w:p>
          <w:p w:rsidR="00CE5142" w:rsidRDefault="00CE5142" w:rsidP="001C388D">
            <w:pPr>
              <w:jc w:val="center"/>
            </w:pPr>
          </w:p>
          <w:p w:rsidR="00CE5142" w:rsidRDefault="00CE5142" w:rsidP="001830D9">
            <w:pPr>
              <w:spacing w:after="240"/>
              <w:jc w:val="center"/>
            </w:pPr>
          </w:p>
          <w:p w:rsidR="00CE5142" w:rsidRDefault="00CE5142" w:rsidP="008D761E">
            <w:pPr>
              <w:spacing w:after="120"/>
              <w:jc w:val="center"/>
            </w:pPr>
            <w:r>
              <w:t>ФОФ</w:t>
            </w:r>
          </w:p>
          <w:p w:rsidR="00DC7AD4" w:rsidRDefault="00DC7AD4" w:rsidP="001C388D">
            <w:pPr>
              <w:jc w:val="center"/>
            </w:pPr>
            <w:r>
              <w:t>ПОФ</w:t>
            </w: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2C1934" w:rsidRDefault="002C1934" w:rsidP="001C388D">
            <w:pPr>
              <w:jc w:val="center"/>
            </w:pPr>
          </w:p>
          <w:p w:rsidR="00940233" w:rsidRDefault="00940233" w:rsidP="00940233">
            <w:pPr>
              <w:spacing w:after="120"/>
              <w:jc w:val="center"/>
            </w:pPr>
          </w:p>
          <w:p w:rsidR="002C1934" w:rsidRDefault="002C1934" w:rsidP="001C388D">
            <w:pPr>
              <w:jc w:val="center"/>
            </w:pPr>
            <w:r>
              <w:t>ФОФ</w:t>
            </w:r>
          </w:p>
        </w:tc>
        <w:tc>
          <w:tcPr>
            <w:tcW w:w="4778" w:type="dxa"/>
          </w:tcPr>
          <w:p w:rsidR="001C388D" w:rsidRDefault="001C388D">
            <w:r>
              <w:t>Задаю вопросы:</w:t>
            </w:r>
          </w:p>
          <w:p w:rsidR="001C388D" w:rsidRDefault="001C388D" w:rsidP="001C388D">
            <w:pPr>
              <w:pStyle w:val="a3"/>
              <w:numPr>
                <w:ilvl w:val="0"/>
                <w:numId w:val="2"/>
              </w:numPr>
            </w:pPr>
            <w:r>
              <w:t>Сформулируйте первый признак равенства треугольников.</w:t>
            </w:r>
          </w:p>
          <w:p w:rsidR="001C388D" w:rsidRDefault="001C388D" w:rsidP="001C388D">
            <w:pPr>
              <w:pStyle w:val="a3"/>
              <w:numPr>
                <w:ilvl w:val="0"/>
                <w:numId w:val="2"/>
              </w:numPr>
            </w:pPr>
            <w:r>
              <w:t>Сформулируйте второй признак равенства треугольников.</w:t>
            </w:r>
          </w:p>
          <w:p w:rsidR="001C388D" w:rsidRDefault="001C388D" w:rsidP="001C388D">
            <w:pPr>
              <w:pStyle w:val="a3"/>
              <w:numPr>
                <w:ilvl w:val="0"/>
                <w:numId w:val="2"/>
              </w:numPr>
            </w:pPr>
            <w:r>
              <w:t>Сформулируйте третий признак равенства треугольников.</w:t>
            </w:r>
          </w:p>
          <w:p w:rsidR="001C388D" w:rsidRDefault="001C388D" w:rsidP="008D761E">
            <w:pPr>
              <w:spacing w:after="120"/>
            </w:pPr>
            <w:r>
              <w:t>Дополняю опору на боковой доске, выделяю элементы характерные для данного признака.</w:t>
            </w:r>
          </w:p>
          <w:p w:rsidR="008D761E" w:rsidRDefault="00CE5142" w:rsidP="001830D9">
            <w:pPr>
              <w:spacing w:after="240"/>
              <w:rPr>
                <w:i/>
              </w:rPr>
            </w:pPr>
            <w:r>
              <w:rPr>
                <w:i/>
              </w:rPr>
              <w:t xml:space="preserve">Отвечая на вопросы, выделите элементы треугольника характерные для каждого признака, обсудите их взаимное расположение относительно друг друга. </w:t>
            </w:r>
          </w:p>
          <w:p w:rsidR="00CE5142" w:rsidRDefault="00CE5142" w:rsidP="00940233">
            <w:pPr>
              <w:spacing w:after="120"/>
            </w:pPr>
            <w:r>
              <w:t xml:space="preserve">Давайте проверим, что у вас получилось. </w:t>
            </w:r>
          </w:p>
          <w:p w:rsidR="00DC7AD4" w:rsidRDefault="008D761E" w:rsidP="00940233">
            <w:pPr>
              <w:spacing w:after="120"/>
              <w:rPr>
                <w:i/>
              </w:rPr>
            </w:pPr>
            <w:r>
              <w:rPr>
                <w:i/>
              </w:rPr>
              <w:t>Положите перед собой карточку №1. Поочередно читаете предложение и заканчиваете его (писать прямо в карточке).</w:t>
            </w:r>
            <w:r w:rsidR="00940233">
              <w:rPr>
                <w:i/>
              </w:rPr>
              <w:t xml:space="preserve"> Тот, кто слушает,  выказывает свое отношение к ответу товарища (согласен, не согласен, почему). Если вы не пришли к обоюдному согласию, второй вариант ответа запишите в скобках  рядом. Можно использовать ОК.</w:t>
            </w:r>
          </w:p>
          <w:p w:rsidR="002C1934" w:rsidRDefault="002C1934" w:rsidP="00BB7164">
            <w:pPr>
              <w:spacing w:after="120"/>
            </w:pPr>
            <w:r>
              <w:t xml:space="preserve">Обсуждаем </w:t>
            </w:r>
            <w:r w:rsidRPr="002C1934">
              <w:rPr>
                <w:b/>
              </w:rPr>
              <w:t xml:space="preserve">ответы </w:t>
            </w:r>
            <w:r>
              <w:t>на пятый вопрос. Предлагаю учащимся вспомнить доказательство третьего признака еще раз.</w:t>
            </w:r>
          </w:p>
          <w:p w:rsidR="002C1934" w:rsidRDefault="002C1934" w:rsidP="002C1934">
            <w:r>
              <w:t>Какой треугольник называется равнобедренным, каким свойством обладает равнобедренный треугольник, признак равнобедренного треугольника</w:t>
            </w:r>
            <w:r w:rsidR="00E40372">
              <w:t>.</w:t>
            </w:r>
          </w:p>
          <w:p w:rsidR="00BB7164" w:rsidRDefault="00BB7164" w:rsidP="00E40372"/>
          <w:p w:rsidR="001830D9" w:rsidRPr="002C1934" w:rsidRDefault="001830D9" w:rsidP="00E40372"/>
        </w:tc>
        <w:tc>
          <w:tcPr>
            <w:tcW w:w="3969" w:type="dxa"/>
          </w:tcPr>
          <w:p w:rsidR="001C388D" w:rsidRDefault="001C388D" w:rsidP="001C388D">
            <w:r>
              <w:t>Отвечают на вопросы.</w:t>
            </w:r>
          </w:p>
          <w:p w:rsidR="00CE5142" w:rsidRDefault="00CE5142" w:rsidP="001C388D"/>
          <w:p w:rsidR="00CE5142" w:rsidRDefault="00CE5142" w:rsidP="001C388D"/>
          <w:p w:rsidR="00CE5142" w:rsidRDefault="00CE5142" w:rsidP="001C388D"/>
          <w:p w:rsidR="00CE5142" w:rsidRDefault="00CE5142" w:rsidP="001C388D"/>
          <w:p w:rsidR="00CE5142" w:rsidRDefault="00CE5142" w:rsidP="001C388D"/>
          <w:p w:rsidR="00CE5142" w:rsidRDefault="00CE5142" w:rsidP="001C388D"/>
          <w:p w:rsidR="00CE5142" w:rsidRDefault="00CE5142" w:rsidP="001C388D"/>
          <w:p w:rsidR="00CE5142" w:rsidRDefault="00CE5142" w:rsidP="008D761E">
            <w:pPr>
              <w:spacing w:after="120"/>
            </w:pPr>
          </w:p>
          <w:p w:rsidR="00CE5142" w:rsidRDefault="00CE5142" w:rsidP="001C388D">
            <w:r>
              <w:t>Работают с</w:t>
            </w:r>
            <w:r w:rsidR="008D761E">
              <w:t>огласно инструкции: отвечая на вопросы, заполняют ОК</w:t>
            </w:r>
          </w:p>
          <w:p w:rsidR="00CE5142" w:rsidRDefault="00CE5142" w:rsidP="001C388D"/>
          <w:p w:rsidR="00CE5142" w:rsidRDefault="00CE5142" w:rsidP="001830D9">
            <w:pPr>
              <w:spacing w:after="240"/>
            </w:pPr>
          </w:p>
          <w:p w:rsidR="00CE5142" w:rsidRDefault="008D761E" w:rsidP="00940233">
            <w:pPr>
              <w:spacing w:after="120"/>
            </w:pPr>
            <w:r>
              <w:t xml:space="preserve">Сверяют </w:t>
            </w:r>
            <w:proofErr w:type="gramStart"/>
            <w:r>
              <w:t>свои</w:t>
            </w:r>
            <w:proofErr w:type="gramEnd"/>
            <w:r>
              <w:t xml:space="preserve"> ОК с опорой на доске.</w:t>
            </w:r>
          </w:p>
          <w:p w:rsidR="002C1934" w:rsidRDefault="002C1934" w:rsidP="001C388D">
            <w:r>
              <w:t>Работают согласно инструкции.</w:t>
            </w:r>
          </w:p>
          <w:p w:rsidR="002C1934" w:rsidRDefault="002C1934" w:rsidP="001C388D"/>
          <w:p w:rsidR="00940233" w:rsidRDefault="00940233" w:rsidP="001C388D"/>
          <w:p w:rsidR="00940233" w:rsidRDefault="00940233" w:rsidP="001C388D"/>
          <w:p w:rsidR="00940233" w:rsidRDefault="00940233" w:rsidP="001C388D"/>
          <w:p w:rsidR="00940233" w:rsidRDefault="00940233" w:rsidP="001C388D"/>
          <w:p w:rsidR="002C1934" w:rsidRDefault="002C1934" w:rsidP="001C388D"/>
          <w:p w:rsidR="002C1934" w:rsidRDefault="002C1934" w:rsidP="001C388D"/>
          <w:p w:rsidR="002C1934" w:rsidRDefault="002C1934" w:rsidP="00940233">
            <w:pPr>
              <w:spacing w:after="120"/>
            </w:pPr>
          </w:p>
          <w:p w:rsidR="002C1934" w:rsidRDefault="002C1934" w:rsidP="00BB7164">
            <w:pPr>
              <w:spacing w:after="120"/>
            </w:pPr>
            <w:r>
              <w:t xml:space="preserve">Прослушивают диск с доказательством теоремы. Отвечают на пятый вопрос диктанта. </w:t>
            </w:r>
          </w:p>
          <w:p w:rsidR="002C1934" w:rsidRDefault="00E40372" w:rsidP="001C388D">
            <w:r>
              <w:t xml:space="preserve">Отвечают на вопросы. </w:t>
            </w:r>
            <w:r w:rsidR="002C1934">
              <w:t xml:space="preserve">Объясняют </w:t>
            </w:r>
            <w:r>
              <w:t>различие между определением, свойством и признаком.</w:t>
            </w:r>
          </w:p>
        </w:tc>
        <w:tc>
          <w:tcPr>
            <w:tcW w:w="3969" w:type="dxa"/>
          </w:tcPr>
          <w:p w:rsidR="001C388D" w:rsidRDefault="00E4541B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04pt;margin-top:86.1pt;width:28.45pt;height:28.5pt;z-index:251662336;mso-position-horizontal-relative:text;mso-position-vertical-relative:text"/>
              </w:pict>
            </w:r>
            <w:r>
              <w:rPr>
                <w:b/>
                <w:i/>
                <w:noProof/>
              </w:rPr>
              <w:pict>
                <v:shape id="_x0000_s1031" type="#_x0000_t5" style="position:absolute;margin-left:58.5pt;margin-top:86.1pt;width:28.45pt;height:28.5pt;z-index:251663360;mso-position-horizontal-relative:text;mso-position-vertical-relative:text"/>
              </w:pict>
            </w:r>
            <w:r>
              <w:rPr>
                <w:b/>
                <w:i/>
                <w:noProof/>
              </w:rPr>
              <w:pict>
                <v:shape id="_x0000_s1029" type="#_x0000_t5" style="position:absolute;margin-left:98.95pt;margin-top:49.3pt;width:28.45pt;height:28.5pt;z-index:251661312;mso-position-horizontal-relative:text;mso-position-vertical-relative:text"/>
              </w:pict>
            </w:r>
            <w:r>
              <w:rPr>
                <w:b/>
                <w:i/>
                <w:noProof/>
              </w:rPr>
              <w:pict>
                <v:shape id="_x0000_s1028" type="#_x0000_t5" style="position:absolute;margin-left:58.5pt;margin-top:49.3pt;width:28.45pt;height:28.5pt;z-index:251660288;mso-position-horizontal-relative:text;mso-position-vertical-relative:text"/>
              </w:pict>
            </w:r>
            <w:r>
              <w:rPr>
                <w:b/>
                <w:i/>
                <w:noProof/>
              </w:rPr>
              <w:pict>
                <v:shape id="_x0000_s1027" type="#_x0000_t5" style="position:absolute;margin-left:98.95pt;margin-top:8.8pt;width:28.45pt;height:28.5pt;z-index:251659264;mso-position-horizontal-relative:text;mso-position-vertical-relative:text"/>
              </w:pict>
            </w:r>
            <w:r>
              <w:rPr>
                <w:b/>
                <w:i/>
                <w:noProof/>
              </w:rPr>
              <w:pict>
                <v:shape id="_x0000_s1026" type="#_x0000_t5" style="position:absolute;margin-left:58.5pt;margin-top:8.8pt;width:28.45pt;height:28.5pt;z-index:251658240;mso-position-horizontal-relative:text;mso-position-vertical-relative:text"/>
              </w:pict>
            </w:r>
            <w:r w:rsidR="00DE625F" w:rsidRPr="00DE625F">
              <w:rPr>
                <w:b/>
                <w:i/>
              </w:rPr>
              <w:t>На доске</w:t>
            </w:r>
          </w:p>
          <w:p w:rsidR="00DE625F" w:rsidRPr="00724BEA" w:rsidRDefault="00724BEA">
            <w:pPr>
              <w:rPr>
                <w:i/>
              </w:rPr>
            </w:pPr>
            <w:r w:rsidRPr="00724BEA">
              <w:rPr>
                <w:i/>
              </w:rPr>
              <w:t>СУС</w:t>
            </w:r>
          </w:p>
          <w:p w:rsidR="00DE625F" w:rsidRPr="00724BEA" w:rsidRDefault="00DE625F">
            <w:pPr>
              <w:rPr>
                <w:i/>
              </w:rPr>
            </w:pPr>
          </w:p>
          <w:p w:rsidR="00724BEA" w:rsidRPr="00724BEA" w:rsidRDefault="00724BEA">
            <w:pPr>
              <w:rPr>
                <w:i/>
              </w:rPr>
            </w:pPr>
          </w:p>
          <w:p w:rsidR="00DE625F" w:rsidRPr="00724BEA" w:rsidRDefault="00724BEA">
            <w:pPr>
              <w:rPr>
                <w:i/>
              </w:rPr>
            </w:pPr>
            <w:r w:rsidRPr="00724BEA">
              <w:rPr>
                <w:i/>
              </w:rPr>
              <w:t>УСУ</w:t>
            </w:r>
          </w:p>
          <w:p w:rsidR="00DE625F" w:rsidRPr="00724BEA" w:rsidRDefault="00DE625F">
            <w:pPr>
              <w:rPr>
                <w:i/>
              </w:rPr>
            </w:pPr>
          </w:p>
          <w:p w:rsidR="00724BEA" w:rsidRPr="00724BEA" w:rsidRDefault="00724BEA">
            <w:pPr>
              <w:rPr>
                <w:i/>
              </w:rPr>
            </w:pPr>
          </w:p>
          <w:p w:rsidR="00DE625F" w:rsidRPr="00724BEA" w:rsidRDefault="00724BEA">
            <w:pPr>
              <w:rPr>
                <w:i/>
              </w:rPr>
            </w:pPr>
            <w:r w:rsidRPr="00724BEA">
              <w:rPr>
                <w:i/>
              </w:rPr>
              <w:t>ССС</w:t>
            </w:r>
          </w:p>
          <w:p w:rsidR="00DE625F" w:rsidRDefault="00DE625F" w:rsidP="008D761E">
            <w:pPr>
              <w:spacing w:after="120"/>
              <w:rPr>
                <w:b/>
                <w:i/>
              </w:rPr>
            </w:pPr>
          </w:p>
          <w:p w:rsidR="00DE625F" w:rsidRDefault="00DE625F">
            <w:pPr>
              <w:rPr>
                <w:b/>
                <w:i/>
              </w:rPr>
            </w:pPr>
            <w:r>
              <w:rPr>
                <w:b/>
                <w:i/>
              </w:rPr>
              <w:t>На доске</w:t>
            </w:r>
          </w:p>
          <w:p w:rsidR="00DE625F" w:rsidRPr="00940233" w:rsidRDefault="00DE625F" w:rsidP="00940233">
            <w:pPr>
              <w:pStyle w:val="a3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940233">
              <w:rPr>
                <w:sz w:val="20"/>
                <w:szCs w:val="20"/>
              </w:rPr>
              <w:t>Ск</w:t>
            </w:r>
            <w:proofErr w:type="spellEnd"/>
            <w:r w:rsidRPr="00940233">
              <w:rPr>
                <w:sz w:val="20"/>
                <w:szCs w:val="20"/>
              </w:rPr>
              <w:t>. пар равных элементов достато</w:t>
            </w:r>
            <w:r w:rsidR="00724BEA" w:rsidRPr="00940233">
              <w:rPr>
                <w:sz w:val="20"/>
                <w:szCs w:val="20"/>
              </w:rPr>
              <w:t>чно для равенства треугольников?</w:t>
            </w:r>
          </w:p>
          <w:p w:rsidR="00DE625F" w:rsidRPr="00940233" w:rsidRDefault="00DE625F" w:rsidP="00940233">
            <w:pPr>
              <w:pStyle w:val="a3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940233">
              <w:rPr>
                <w:sz w:val="20"/>
                <w:szCs w:val="20"/>
              </w:rPr>
              <w:t>Какие это элементы?</w:t>
            </w:r>
          </w:p>
          <w:p w:rsidR="00DE625F" w:rsidRPr="00940233" w:rsidRDefault="00DE625F" w:rsidP="001830D9">
            <w:pPr>
              <w:pStyle w:val="a3"/>
              <w:numPr>
                <w:ilvl w:val="0"/>
                <w:numId w:val="4"/>
              </w:numPr>
              <w:spacing w:after="240"/>
              <w:ind w:left="318" w:hanging="284"/>
              <w:rPr>
                <w:b/>
                <w:i/>
                <w:sz w:val="20"/>
                <w:szCs w:val="20"/>
              </w:rPr>
            </w:pPr>
            <w:r w:rsidRPr="00940233">
              <w:rPr>
                <w:sz w:val="20"/>
                <w:szCs w:val="20"/>
              </w:rPr>
              <w:t>Как они должны располагаться относительно друг друга?</w:t>
            </w:r>
          </w:p>
          <w:p w:rsidR="00DE625F" w:rsidRDefault="000928D1" w:rsidP="00940233">
            <w:pPr>
              <w:ind w:left="318" w:hanging="284"/>
              <w:rPr>
                <w:b/>
                <w:i/>
              </w:rPr>
            </w:pPr>
            <w:r>
              <w:rPr>
                <w:b/>
                <w:i/>
              </w:rPr>
              <w:t xml:space="preserve">Карточка </w:t>
            </w:r>
            <w:r w:rsidRPr="000928D1">
              <w:rPr>
                <w:i/>
              </w:rPr>
              <w:t>(закончи предложение)</w:t>
            </w:r>
          </w:p>
          <w:p w:rsidR="00940233" w:rsidRPr="00DE625F" w:rsidRDefault="00940233" w:rsidP="00940233">
            <w:pPr>
              <w:ind w:left="318" w:hanging="284"/>
              <w:rPr>
                <w:b/>
                <w:i/>
              </w:rPr>
            </w:pPr>
            <w:r>
              <w:rPr>
                <w:b/>
                <w:i/>
              </w:rPr>
              <w:t>Ответы на слайде.</w:t>
            </w:r>
          </w:p>
        </w:tc>
      </w:tr>
      <w:tr w:rsidR="001C388D" w:rsidTr="00940233">
        <w:tc>
          <w:tcPr>
            <w:tcW w:w="1730" w:type="dxa"/>
          </w:tcPr>
          <w:p w:rsidR="001C388D" w:rsidRDefault="001C388D">
            <w:r w:rsidRPr="00A31FA0">
              <w:rPr>
                <w:b/>
                <w:spacing w:val="22"/>
              </w:rPr>
              <w:lastRenderedPageBreak/>
              <w:t>Закрепление  изученного</w:t>
            </w:r>
            <w:r>
              <w:rPr>
                <w:b/>
                <w:spacing w:val="22"/>
              </w:rPr>
              <w:t xml:space="preserve"> материала</w:t>
            </w:r>
          </w:p>
        </w:tc>
        <w:tc>
          <w:tcPr>
            <w:tcW w:w="971" w:type="dxa"/>
          </w:tcPr>
          <w:p w:rsidR="001C388D" w:rsidRDefault="00320187" w:rsidP="001C388D">
            <w:pPr>
              <w:jc w:val="center"/>
            </w:pPr>
            <w:r>
              <w:t>ФОФ</w:t>
            </w:r>
          </w:p>
          <w:p w:rsidR="00320187" w:rsidRDefault="00320187" w:rsidP="001C388D">
            <w:pPr>
              <w:jc w:val="center"/>
            </w:pPr>
          </w:p>
          <w:p w:rsidR="00320187" w:rsidRDefault="00320187" w:rsidP="001C388D">
            <w:pPr>
              <w:jc w:val="center"/>
            </w:pPr>
          </w:p>
          <w:p w:rsidR="00BB7164" w:rsidRDefault="00BB7164" w:rsidP="000928D1">
            <w:pPr>
              <w:spacing w:after="120"/>
              <w:jc w:val="center"/>
            </w:pPr>
          </w:p>
          <w:p w:rsidR="00320187" w:rsidRDefault="00320187" w:rsidP="001C388D">
            <w:pPr>
              <w:jc w:val="center"/>
            </w:pPr>
            <w:r>
              <w:t>ПОФ</w:t>
            </w: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4623A6" w:rsidRDefault="004623A6" w:rsidP="001C388D">
            <w:pPr>
              <w:jc w:val="center"/>
            </w:pPr>
          </w:p>
          <w:p w:rsidR="00BB7164" w:rsidRDefault="00BB7164" w:rsidP="000928D1">
            <w:pPr>
              <w:spacing w:after="120"/>
              <w:jc w:val="center"/>
            </w:pPr>
          </w:p>
          <w:p w:rsidR="004623A6" w:rsidRDefault="004623A6" w:rsidP="001C388D">
            <w:pPr>
              <w:jc w:val="center"/>
            </w:pPr>
            <w:r>
              <w:t>ФОФ</w:t>
            </w:r>
          </w:p>
          <w:p w:rsidR="00BB7164" w:rsidRDefault="00BB7164" w:rsidP="00724BEA">
            <w:pPr>
              <w:spacing w:after="120"/>
              <w:jc w:val="center"/>
            </w:pPr>
          </w:p>
          <w:p w:rsidR="00BB7164" w:rsidRDefault="00BB7164" w:rsidP="001C388D">
            <w:pPr>
              <w:jc w:val="center"/>
            </w:pPr>
            <w:r>
              <w:t>ИОФ</w:t>
            </w:r>
          </w:p>
        </w:tc>
        <w:tc>
          <w:tcPr>
            <w:tcW w:w="4778" w:type="dxa"/>
          </w:tcPr>
          <w:p w:rsidR="00E40372" w:rsidRDefault="00E40372" w:rsidP="000928D1">
            <w:pPr>
              <w:spacing w:after="120"/>
            </w:pPr>
            <w:r>
              <w:t xml:space="preserve">Предлагаю решить задачу по готовому чертежу, на применение  </w:t>
            </w:r>
            <w:r w:rsidR="004623A6">
              <w:t>свойства</w:t>
            </w:r>
            <w:r w:rsidR="00320187">
              <w:t xml:space="preserve"> </w:t>
            </w:r>
            <w:r w:rsidR="00BB7164">
              <w:t xml:space="preserve">равнобедренного треугольника </w:t>
            </w:r>
            <w:r w:rsidR="00DE625F">
              <w:t>и</w:t>
            </w:r>
            <w:r w:rsidR="00BB7164">
              <w:t xml:space="preserve"> 1- го признак</w:t>
            </w:r>
            <w:r w:rsidR="00DE625F">
              <w:t>а</w:t>
            </w:r>
            <w:r w:rsidR="00BB7164">
              <w:t xml:space="preserve"> равенства треугольников</w:t>
            </w:r>
            <w:r w:rsidR="00DE625F">
              <w:t xml:space="preserve"> (рис 1) доказать, что  </w:t>
            </w:r>
            <w:r w:rsidR="00DE625F">
              <w:sym w:font="Symbol" w:char="F0D0"/>
            </w:r>
            <w:r w:rsidR="00DE625F">
              <w:t>3=</w:t>
            </w:r>
            <w:r w:rsidR="00DE625F">
              <w:sym w:font="Symbol" w:char="F0D0"/>
            </w:r>
            <w:r w:rsidR="00DE625F">
              <w:t>4.</w:t>
            </w:r>
          </w:p>
          <w:p w:rsidR="00320187" w:rsidRDefault="00320187" w:rsidP="000928D1">
            <w:pPr>
              <w:spacing w:after="120"/>
              <w:rPr>
                <w:i/>
              </w:rPr>
            </w:pPr>
            <w:r>
              <w:rPr>
                <w:i/>
              </w:rPr>
              <w:t>По готовому чертежу</w:t>
            </w:r>
            <w:r w:rsidR="00BB7164">
              <w:rPr>
                <w:i/>
              </w:rPr>
              <w:t xml:space="preserve"> </w:t>
            </w:r>
            <w:r w:rsidR="00BB7164" w:rsidRPr="00BB7164">
              <w:t>(3-ий признак равенства треугольников)</w:t>
            </w:r>
            <w:r>
              <w:rPr>
                <w:i/>
              </w:rPr>
              <w:t xml:space="preserve"> придумать и решить задачу. Чертеж к задаче зачертить в тетрадь можно от руки. У каждого в тетради должно быть записано решение. </w:t>
            </w:r>
            <w:proofErr w:type="gramStart"/>
            <w:r>
              <w:rPr>
                <w:i/>
              </w:rPr>
              <w:t>При</w:t>
            </w:r>
            <w:proofErr w:type="gramEnd"/>
            <w:r>
              <w:rPr>
                <w:i/>
              </w:rPr>
              <w:t xml:space="preserve"> решение используйте вопросы на слайде. Один вариант задает вопрос, второй – рассказывает решение, отвечая на вопрос.</w:t>
            </w:r>
            <w:r w:rsidR="004623A6">
              <w:rPr>
                <w:i/>
              </w:rPr>
              <w:t xml:space="preserve"> Вопросы задавайте друг другу поочередно.</w:t>
            </w:r>
          </w:p>
          <w:p w:rsidR="004623A6" w:rsidRDefault="004623A6" w:rsidP="00724BEA">
            <w:pPr>
              <w:spacing w:after="120"/>
            </w:pPr>
            <w:r>
              <w:t>Проверяем решение, обсуждаем его возможные варианты.</w:t>
            </w:r>
          </w:p>
          <w:p w:rsidR="00BB7164" w:rsidRPr="004623A6" w:rsidRDefault="00BB7164" w:rsidP="004623A6">
            <w:r>
              <w:t>Предлагают  учащимся выполнить  задание в тестовой форме.</w:t>
            </w:r>
          </w:p>
        </w:tc>
        <w:tc>
          <w:tcPr>
            <w:tcW w:w="3969" w:type="dxa"/>
          </w:tcPr>
          <w:p w:rsidR="00BB7164" w:rsidRDefault="00320187">
            <w:r>
              <w:t xml:space="preserve">Решают задачу по готовому чертежу </w:t>
            </w:r>
          </w:p>
          <w:p w:rsidR="00DE625F" w:rsidRDefault="00DE625F"/>
          <w:p w:rsidR="00DE625F" w:rsidRDefault="00DE625F"/>
          <w:p w:rsidR="00BB7164" w:rsidRDefault="00BB7164" w:rsidP="000928D1">
            <w:pPr>
              <w:spacing w:after="120"/>
            </w:pPr>
          </w:p>
          <w:p w:rsidR="004623A6" w:rsidRDefault="004623A6">
            <w:r>
              <w:t>Работают согласно инструкции. Записывают решение в тетрадь. Первая пара, закончившая решение задачи, демонстрирует решение на доске.</w:t>
            </w:r>
          </w:p>
          <w:p w:rsidR="004623A6" w:rsidRDefault="004623A6"/>
          <w:p w:rsidR="004623A6" w:rsidRDefault="000928D1" w:rsidP="000928D1">
            <w:pPr>
              <w:spacing w:after="120"/>
            </w:pPr>
            <w:r>
              <w:t xml:space="preserve">Другие, закончившие решение пары  решают задачу по готовому чертежу: укажите пары равных треугольников на рис.3.  </w:t>
            </w:r>
          </w:p>
          <w:p w:rsidR="004623A6" w:rsidRDefault="004623A6" w:rsidP="00724BEA">
            <w:pPr>
              <w:spacing w:after="120"/>
            </w:pPr>
            <w:r>
              <w:t>Проверяют решение, исправляют, дополняют его.</w:t>
            </w:r>
          </w:p>
          <w:p w:rsidR="00BB7164" w:rsidRDefault="00BB7164">
            <w:r>
              <w:t>Отвечают на вопросы тестового задания.</w:t>
            </w:r>
          </w:p>
        </w:tc>
        <w:tc>
          <w:tcPr>
            <w:tcW w:w="3969" w:type="dxa"/>
          </w:tcPr>
          <w:p w:rsidR="001C388D" w:rsidRDefault="00E4541B">
            <w:pPr>
              <w:rPr>
                <w:b/>
                <w:i/>
              </w:rPr>
            </w:pPr>
            <w:r w:rsidRPr="00E4541B">
              <w:rPr>
                <w:noProof/>
              </w:rPr>
              <w:pict>
                <v:shape id="_x0000_s1033" type="#_x0000_t5" style="position:absolute;margin-left:62.35pt;margin-top:10.6pt;width:32.7pt;height:35.15pt;z-index:251665408;mso-position-horizontal-relative:text;mso-position-vertical-relative:text"/>
              </w:pict>
            </w:r>
            <w:r w:rsidRPr="00E4541B">
              <w:rPr>
                <w:noProof/>
              </w:rPr>
              <w:pict>
                <v:shape id="_x0000_s1032" type="#_x0000_t5" style="position:absolute;margin-left:45.7pt;margin-top:10.6pt;width:65.3pt;height:35.15pt;z-index:251664384;mso-position-horizontal-relative:text;mso-position-vertical-relative:text"/>
              </w:pict>
            </w:r>
            <w:r w:rsidR="00DE625F">
              <w:rPr>
                <w:b/>
                <w:i/>
              </w:rPr>
              <w:t xml:space="preserve">Слайд 1.                                  </w:t>
            </w:r>
          </w:p>
          <w:p w:rsidR="00DE625F" w:rsidRDefault="00DE625F">
            <w:pPr>
              <w:rPr>
                <w:b/>
                <w:i/>
              </w:rPr>
            </w:pPr>
          </w:p>
          <w:p w:rsidR="00DE625F" w:rsidRDefault="00DE62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>
              <w:t>Рис 1</w:t>
            </w:r>
            <w:r>
              <w:rPr>
                <w:b/>
                <w:i/>
              </w:rPr>
              <w:t xml:space="preserve">                    </w:t>
            </w:r>
          </w:p>
          <w:p w:rsidR="00DE625F" w:rsidRDefault="00DE625F" w:rsidP="000928D1">
            <w:pPr>
              <w:spacing w:after="120"/>
              <w:rPr>
                <w:b/>
                <w:i/>
              </w:rPr>
            </w:pPr>
          </w:p>
          <w:p w:rsidR="00DE625F" w:rsidRPr="00724BEA" w:rsidRDefault="00724BEA">
            <w:pPr>
              <w:rPr>
                <w:i/>
              </w:rPr>
            </w:pPr>
            <w:r>
              <w:rPr>
                <w:b/>
                <w:i/>
              </w:rPr>
              <w:t xml:space="preserve">На доске </w:t>
            </w:r>
            <w:r w:rsidRPr="00724BEA">
              <w:rPr>
                <w:i/>
              </w:rPr>
              <w:t>(чертеж)</w:t>
            </w:r>
          </w:p>
          <w:p w:rsidR="00724BEA" w:rsidRPr="00724BEA" w:rsidRDefault="00724BEA">
            <w:pPr>
              <w:rPr>
                <w:b/>
                <w:i/>
              </w:rPr>
            </w:pPr>
            <w:r w:rsidRPr="00724BEA">
              <w:rPr>
                <w:b/>
                <w:i/>
              </w:rPr>
              <w:t>Слай</w:t>
            </w:r>
            <w:r>
              <w:rPr>
                <w:b/>
                <w:i/>
              </w:rPr>
              <w:t xml:space="preserve">д 2 </w:t>
            </w:r>
            <w:r w:rsidRPr="00724BEA">
              <w:rPr>
                <w:i/>
              </w:rPr>
              <w:t>(вопросы)</w:t>
            </w:r>
          </w:p>
          <w:p w:rsidR="00940233" w:rsidRDefault="00724BEA">
            <w:r>
              <w:t xml:space="preserve">                                               Рис 2      </w:t>
            </w:r>
          </w:p>
          <w:p w:rsidR="00940233" w:rsidRDefault="00E4541B">
            <w:r w:rsidRPr="00E4541B">
              <w:rPr>
                <w:b/>
                <w:i/>
                <w:noProof/>
              </w:rPr>
              <w:pict>
                <v:shape id="_x0000_s1034" type="#_x0000_t5" style="position:absolute;margin-left:45.7pt;margin-top:.4pt;width:77.1pt;height:63.65pt;z-index:251666432"/>
              </w:pict>
            </w:r>
            <w:r w:rsidRPr="00E4541B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3.35pt;margin-top:.4pt;width:.85pt;height:37.65pt;z-index:251668480" o:connectortype="straight"/>
              </w:pict>
            </w:r>
            <w:r w:rsidR="00724BEA">
              <w:t xml:space="preserve">      </w:t>
            </w:r>
          </w:p>
          <w:p w:rsidR="00940233" w:rsidRDefault="00940233"/>
          <w:p w:rsidR="00940233" w:rsidRDefault="00940233"/>
          <w:p w:rsidR="00940233" w:rsidRDefault="00E4541B">
            <w:r w:rsidRPr="00E4541B">
              <w:rPr>
                <w:b/>
                <w:i/>
                <w:noProof/>
              </w:rPr>
              <w:pict>
                <v:shape id="_x0000_s1037" type="#_x0000_t32" style="position:absolute;margin-left:45.7pt;margin-top:.1pt;width:38.5pt;height:26pt;flip:x;z-index:251669504" o:connectortype="straight"/>
              </w:pict>
            </w:r>
            <w:r w:rsidRPr="00E4541B">
              <w:rPr>
                <w:b/>
                <w:i/>
                <w:noProof/>
              </w:rPr>
              <w:pict>
                <v:shape id="_x0000_s1038" type="#_x0000_t32" style="position:absolute;margin-left:83.35pt;margin-top:.1pt;width:38.6pt;height:26pt;z-index:251670528" o:connectortype="straight"/>
              </w:pict>
            </w:r>
            <w:r w:rsidRPr="00E4541B">
              <w:rPr>
                <w:b/>
                <w:i/>
                <w:noProof/>
              </w:rPr>
              <w:pict>
                <v:shape id="_x0000_s1035" type="#_x0000_t5" style="position:absolute;margin-left:45.7pt;margin-top:.1pt;width:77.1pt;height:26pt;z-index:251667456" strokecolor="white [3212]"/>
              </w:pict>
            </w:r>
          </w:p>
          <w:p w:rsidR="00940233" w:rsidRDefault="00940233"/>
          <w:p w:rsidR="00940233" w:rsidRDefault="00940233"/>
          <w:p w:rsidR="00DE625F" w:rsidRPr="00940233" w:rsidRDefault="00940233">
            <w:pPr>
              <w:rPr>
                <w:i/>
              </w:rPr>
            </w:pPr>
            <w:r w:rsidRPr="00940233">
              <w:rPr>
                <w:b/>
                <w:i/>
              </w:rPr>
              <w:t>На доске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(чертеж)</w:t>
            </w:r>
          </w:p>
          <w:p w:rsidR="00940233" w:rsidRDefault="00E4541B">
            <w:r>
              <w:rPr>
                <w:noProof/>
              </w:rPr>
              <w:pict>
                <v:shape id="_x0000_s1047" type="#_x0000_t5" style="position:absolute;margin-left:1.05pt;margin-top:2.05pt;width:89.8pt;height:56.65pt;z-index:251678720" strokecolor="black [3213]">
                  <v:fill opacity="0"/>
                </v:shape>
              </w:pict>
            </w:r>
            <w:r>
              <w:rPr>
                <w:noProof/>
              </w:rPr>
              <w:pict>
                <v:shape id="_x0000_s1046" type="#_x0000_t5" style="position:absolute;margin-left:19.6pt;margin-top:2.05pt;width:51.95pt;height:56.65pt;z-index:251677696"/>
              </w:pict>
            </w:r>
          </w:p>
          <w:p w:rsidR="00940233" w:rsidRDefault="00940233"/>
          <w:p w:rsidR="00940233" w:rsidRDefault="00940233"/>
          <w:p w:rsidR="00940233" w:rsidRDefault="00940233">
            <w:r>
              <w:t xml:space="preserve">                                      Рис 3</w:t>
            </w:r>
          </w:p>
          <w:p w:rsidR="00940233" w:rsidRDefault="00940233"/>
          <w:p w:rsidR="00940233" w:rsidRDefault="00940233"/>
        </w:tc>
      </w:tr>
      <w:tr w:rsidR="001C388D" w:rsidTr="00940233">
        <w:tc>
          <w:tcPr>
            <w:tcW w:w="1730" w:type="dxa"/>
          </w:tcPr>
          <w:p w:rsidR="001C388D" w:rsidRDefault="001C388D">
            <w:r w:rsidRPr="00B6505D">
              <w:rPr>
                <w:b/>
                <w:spacing w:val="22"/>
              </w:rPr>
              <w:t>Итог урока. Дом</w:t>
            </w:r>
            <w:r>
              <w:rPr>
                <w:b/>
                <w:spacing w:val="22"/>
              </w:rPr>
              <w:t xml:space="preserve">ашнее </w:t>
            </w:r>
            <w:r w:rsidRPr="00B6505D">
              <w:rPr>
                <w:b/>
                <w:spacing w:val="22"/>
              </w:rPr>
              <w:t>задание</w:t>
            </w:r>
            <w:r>
              <w:rPr>
                <w:b/>
                <w:spacing w:val="22"/>
              </w:rPr>
              <w:t>.</w:t>
            </w:r>
          </w:p>
        </w:tc>
        <w:tc>
          <w:tcPr>
            <w:tcW w:w="971" w:type="dxa"/>
          </w:tcPr>
          <w:p w:rsidR="001C388D" w:rsidRDefault="000928D1" w:rsidP="001C388D">
            <w:pPr>
              <w:jc w:val="center"/>
            </w:pPr>
            <w:r>
              <w:t>ИОФ</w:t>
            </w:r>
          </w:p>
        </w:tc>
        <w:tc>
          <w:tcPr>
            <w:tcW w:w="4778" w:type="dxa"/>
          </w:tcPr>
          <w:p w:rsidR="001C388D" w:rsidRDefault="000928D1">
            <w:r>
              <w:t>Запишите в дневник  домашнее задание §11, №9, №10б.</w:t>
            </w:r>
          </w:p>
        </w:tc>
        <w:tc>
          <w:tcPr>
            <w:tcW w:w="3969" w:type="dxa"/>
          </w:tcPr>
          <w:p w:rsidR="001C388D" w:rsidRDefault="000928D1">
            <w:r>
              <w:t xml:space="preserve">Делают записи в дневник. </w:t>
            </w:r>
          </w:p>
        </w:tc>
        <w:tc>
          <w:tcPr>
            <w:tcW w:w="3969" w:type="dxa"/>
          </w:tcPr>
          <w:p w:rsidR="001C388D" w:rsidRDefault="001C388D"/>
        </w:tc>
      </w:tr>
    </w:tbl>
    <w:p w:rsidR="00724BEA" w:rsidRDefault="00724BEA" w:rsidP="00AF66D3">
      <w:pPr>
        <w:spacing w:after="120"/>
        <w:rPr>
          <w:b/>
          <w:spacing w:val="30"/>
        </w:rPr>
      </w:pPr>
      <w:r w:rsidRPr="00724BEA">
        <w:rPr>
          <w:b/>
          <w:spacing w:val="30"/>
        </w:rPr>
        <w:t>При</w:t>
      </w:r>
      <w:r>
        <w:rPr>
          <w:b/>
          <w:spacing w:val="30"/>
        </w:rPr>
        <w:t>ложение</w:t>
      </w:r>
      <w:r w:rsidRPr="00724BEA">
        <w:rPr>
          <w:b/>
          <w:spacing w:val="30"/>
        </w:rPr>
        <w:t>.</w:t>
      </w:r>
      <w:r>
        <w:rPr>
          <w:b/>
          <w:spacing w:val="30"/>
        </w:rPr>
        <w:t xml:space="preserve"> </w:t>
      </w:r>
    </w:p>
    <w:p w:rsidR="00AF66D3" w:rsidRPr="00AF66D3" w:rsidRDefault="00AF66D3" w:rsidP="00AF66D3">
      <w:pPr>
        <w:rPr>
          <w:i/>
        </w:rPr>
      </w:pPr>
      <w:r>
        <w:rPr>
          <w:b/>
          <w:i/>
        </w:rPr>
        <w:t xml:space="preserve">Вопросы для мышления </w:t>
      </w:r>
      <w:r w:rsidRPr="00AF66D3">
        <w:rPr>
          <w:i/>
        </w:rPr>
        <w:t xml:space="preserve">(ПОФ на этапе </w:t>
      </w:r>
      <w:r w:rsidR="001830D9">
        <w:rPr>
          <w:i/>
        </w:rPr>
        <w:t>применения</w:t>
      </w:r>
      <w:r w:rsidRPr="00AF66D3">
        <w:rPr>
          <w:i/>
        </w:rPr>
        <w:t xml:space="preserve"> изученного материала)</w:t>
      </w:r>
    </w:p>
    <w:p w:rsidR="00724BEA" w:rsidRPr="004F59D1" w:rsidRDefault="00724BEA" w:rsidP="00AF66D3">
      <w:pPr>
        <w:numPr>
          <w:ilvl w:val="0"/>
          <w:numId w:val="5"/>
        </w:numPr>
        <w:tabs>
          <w:tab w:val="clear" w:pos="720"/>
          <w:tab w:val="num" w:pos="459"/>
        </w:tabs>
        <w:ind w:left="460" w:hanging="284"/>
      </w:pPr>
      <w:r w:rsidRPr="004F59D1">
        <w:t>Что изображено на чертеже?</w:t>
      </w:r>
    </w:p>
    <w:p w:rsidR="00AF66D3" w:rsidRDefault="00724BEA" w:rsidP="00724BEA">
      <w:pPr>
        <w:numPr>
          <w:ilvl w:val="0"/>
          <w:numId w:val="5"/>
        </w:numPr>
        <w:tabs>
          <w:tab w:val="clear" w:pos="720"/>
          <w:tab w:val="num" w:pos="459"/>
        </w:tabs>
        <w:ind w:left="459" w:hanging="284"/>
      </w:pPr>
      <w:r w:rsidRPr="004F59D1">
        <w:t xml:space="preserve">Что дано? </w:t>
      </w:r>
    </w:p>
    <w:p w:rsidR="00AF66D3" w:rsidRDefault="00724BEA" w:rsidP="000928D1">
      <w:pPr>
        <w:numPr>
          <w:ilvl w:val="0"/>
          <w:numId w:val="5"/>
        </w:numPr>
        <w:tabs>
          <w:tab w:val="clear" w:pos="720"/>
          <w:tab w:val="num" w:pos="459"/>
        </w:tabs>
        <w:ind w:left="460" w:hanging="284"/>
      </w:pPr>
      <w:r w:rsidRPr="004F59D1">
        <w:t xml:space="preserve">Что надо доказать? </w:t>
      </w:r>
    </w:p>
    <w:p w:rsidR="00724BEA" w:rsidRPr="00AF66D3" w:rsidRDefault="00AF66D3" w:rsidP="000928D1">
      <w:pPr>
        <w:numPr>
          <w:ilvl w:val="0"/>
          <w:numId w:val="5"/>
        </w:numPr>
        <w:tabs>
          <w:tab w:val="clear" w:pos="720"/>
          <w:tab w:val="num" w:pos="459"/>
        </w:tabs>
        <w:ind w:left="460" w:hanging="284"/>
        <w:rPr>
          <w:i/>
        </w:rPr>
      </w:pPr>
      <w:r w:rsidRPr="00AF66D3">
        <w:rPr>
          <w:i/>
        </w:rPr>
        <w:t>Откуда следует равенство углов (сторон)?</w:t>
      </w:r>
    </w:p>
    <w:p w:rsidR="00724BEA" w:rsidRPr="004F59D1" w:rsidRDefault="00724BEA" w:rsidP="00724BEA">
      <w:pPr>
        <w:numPr>
          <w:ilvl w:val="0"/>
          <w:numId w:val="5"/>
        </w:numPr>
        <w:tabs>
          <w:tab w:val="clear" w:pos="720"/>
          <w:tab w:val="num" w:pos="459"/>
        </w:tabs>
        <w:ind w:left="459" w:hanging="284"/>
      </w:pPr>
      <w:r w:rsidRPr="004F59D1">
        <w:t>Сколько пар равных элементов достаточно для равенства треугольников?</w:t>
      </w:r>
    </w:p>
    <w:p w:rsidR="00724BEA" w:rsidRPr="004F59D1" w:rsidRDefault="00724BEA" w:rsidP="00724BEA">
      <w:pPr>
        <w:numPr>
          <w:ilvl w:val="0"/>
          <w:numId w:val="5"/>
        </w:numPr>
        <w:tabs>
          <w:tab w:val="clear" w:pos="720"/>
          <w:tab w:val="num" w:pos="459"/>
        </w:tabs>
        <w:ind w:left="459" w:hanging="284"/>
      </w:pPr>
      <w:r w:rsidRPr="004F59D1">
        <w:t xml:space="preserve">Какие элементы равны по условию? </w:t>
      </w:r>
    </w:p>
    <w:p w:rsidR="00724BEA" w:rsidRPr="004F59D1" w:rsidRDefault="00724BEA" w:rsidP="00724BEA">
      <w:pPr>
        <w:numPr>
          <w:ilvl w:val="0"/>
          <w:numId w:val="5"/>
        </w:numPr>
        <w:tabs>
          <w:tab w:val="clear" w:pos="720"/>
          <w:tab w:val="num" w:pos="459"/>
        </w:tabs>
        <w:ind w:left="459" w:hanging="284"/>
      </w:pPr>
      <w:r w:rsidRPr="004F59D1">
        <w:t>Какой пары равных элементов еще не хватает? Почему именно этой пары?</w:t>
      </w:r>
    </w:p>
    <w:p w:rsidR="00724BEA" w:rsidRPr="004F59D1" w:rsidRDefault="00724BEA" w:rsidP="00724BEA">
      <w:pPr>
        <w:numPr>
          <w:ilvl w:val="0"/>
          <w:numId w:val="5"/>
        </w:numPr>
        <w:tabs>
          <w:tab w:val="clear" w:pos="720"/>
          <w:tab w:val="num" w:pos="459"/>
        </w:tabs>
        <w:ind w:left="459" w:hanging="284"/>
      </w:pPr>
      <w:r w:rsidRPr="004F59D1">
        <w:t>Будут ли эти элементы равны? Почему?</w:t>
      </w:r>
    </w:p>
    <w:p w:rsidR="00724BEA" w:rsidRPr="00705CB2" w:rsidRDefault="00724BEA" w:rsidP="00705CB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284"/>
        <w:rPr>
          <w:b/>
          <w:spacing w:val="30"/>
        </w:rPr>
      </w:pPr>
      <w:r w:rsidRPr="004F59D1">
        <w:t>Какой вывод можно сделать о равенстве данных треугольников? По каким элементам?</w:t>
      </w:r>
    </w:p>
    <w:p w:rsidR="00455056" w:rsidRPr="001830D9" w:rsidRDefault="00455056" w:rsidP="00705CB2">
      <w:pPr>
        <w:pStyle w:val="a3"/>
        <w:numPr>
          <w:ilvl w:val="0"/>
          <w:numId w:val="5"/>
        </w:numPr>
        <w:tabs>
          <w:tab w:val="clear" w:pos="720"/>
        </w:tabs>
        <w:spacing w:before="120"/>
        <w:ind w:left="142" w:firstLine="0"/>
        <w:rPr>
          <w:b/>
          <w:i/>
          <w:spacing w:val="30"/>
        </w:rPr>
      </w:pPr>
      <w:r w:rsidRPr="00705CB2">
        <w:rPr>
          <w:i/>
        </w:rPr>
        <w:t>Что следует из равенства треугольников?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5234"/>
        <w:gridCol w:w="5256"/>
        <w:gridCol w:w="1778"/>
      </w:tblGrid>
      <w:tr w:rsidR="00B8284D" w:rsidTr="00B8284D">
        <w:tc>
          <w:tcPr>
            <w:tcW w:w="1798" w:type="dxa"/>
          </w:tcPr>
          <w:p w:rsidR="00B8284D" w:rsidRDefault="000928D1" w:rsidP="000928D1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>
              <w:rPr>
                <w:b/>
                <w:i/>
                <w:spacing w:val="30"/>
              </w:rPr>
              <w:lastRenderedPageBreak/>
              <w:t>ОК</w:t>
            </w:r>
          </w:p>
        </w:tc>
        <w:tc>
          <w:tcPr>
            <w:tcW w:w="5234" w:type="dxa"/>
          </w:tcPr>
          <w:p w:rsidR="00B8284D" w:rsidRDefault="00B8284D" w:rsidP="00B8284D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>
              <w:rPr>
                <w:b/>
                <w:i/>
                <w:spacing w:val="30"/>
              </w:rPr>
              <w:t>Формулировка</w:t>
            </w:r>
          </w:p>
        </w:tc>
        <w:tc>
          <w:tcPr>
            <w:tcW w:w="5256" w:type="dxa"/>
          </w:tcPr>
          <w:p w:rsidR="00B8284D" w:rsidRDefault="00B8284D" w:rsidP="00B8284D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>
              <w:rPr>
                <w:b/>
                <w:i/>
                <w:spacing w:val="30"/>
              </w:rPr>
              <w:t>Опора</w:t>
            </w:r>
          </w:p>
        </w:tc>
        <w:tc>
          <w:tcPr>
            <w:tcW w:w="1778" w:type="dxa"/>
          </w:tcPr>
          <w:p w:rsidR="00B8284D" w:rsidRDefault="00B8284D" w:rsidP="00B8284D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>
              <w:rPr>
                <w:b/>
                <w:i/>
                <w:spacing w:val="30"/>
              </w:rPr>
              <w:t xml:space="preserve">Элементы </w:t>
            </w:r>
          </w:p>
        </w:tc>
      </w:tr>
      <w:tr w:rsidR="00B8284D" w:rsidTr="00B8284D">
        <w:tc>
          <w:tcPr>
            <w:tcW w:w="1798" w:type="dxa"/>
          </w:tcPr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Pr="00B8284D" w:rsidRDefault="00B8284D" w:rsidP="00B8284D">
            <w:pPr>
              <w:pStyle w:val="a3"/>
              <w:ind w:left="0"/>
              <w:jc w:val="center"/>
            </w:pPr>
            <w:r w:rsidRPr="00B8284D">
              <w:t>1 признак</w:t>
            </w:r>
          </w:p>
        </w:tc>
        <w:tc>
          <w:tcPr>
            <w:tcW w:w="5234" w:type="dxa"/>
          </w:tcPr>
          <w:p w:rsidR="00B8284D" w:rsidRDefault="00B8284D" w:rsidP="00B8284D">
            <w:pPr>
              <w:pStyle w:val="a3"/>
              <w:ind w:left="0"/>
            </w:pPr>
          </w:p>
          <w:p w:rsidR="00B8284D" w:rsidRDefault="00B8284D" w:rsidP="00B8284D">
            <w:pPr>
              <w:pStyle w:val="a3"/>
              <w:ind w:left="0"/>
            </w:pPr>
            <w:r w:rsidRPr="00B8284D">
              <w:t>Если две стороны и угол между ними одного треугольника</w:t>
            </w:r>
            <w:r>
              <w:t xml:space="preserve">  соответственно равны двум сторонам и углу между ними другого треугольника,  то такие треугольники равны</w:t>
            </w:r>
          </w:p>
          <w:p w:rsidR="00B8284D" w:rsidRPr="00B8284D" w:rsidRDefault="00B8284D" w:rsidP="00B8284D">
            <w:pPr>
              <w:pStyle w:val="a3"/>
              <w:ind w:left="0"/>
            </w:pPr>
          </w:p>
        </w:tc>
        <w:tc>
          <w:tcPr>
            <w:tcW w:w="5256" w:type="dxa"/>
          </w:tcPr>
          <w:p w:rsidR="00B8284D" w:rsidRPr="00B8284D" w:rsidRDefault="00E4541B" w:rsidP="00B8284D">
            <w:pPr>
              <w:pStyle w:val="a3"/>
              <w:ind w:left="0"/>
              <w:rPr>
                <w:spacing w:val="30"/>
              </w:rPr>
            </w:pPr>
            <w:r>
              <w:rPr>
                <w:noProof/>
                <w:spacing w:val="30"/>
              </w:rPr>
              <w:pict>
                <v:shape id="_x0000_s1041" type="#_x0000_t5" style="position:absolute;margin-left:135.35pt;margin-top:11.7pt;width:61.95pt;height:49.4pt;z-index:251672576;mso-position-horizontal-relative:text;mso-position-vertical-relative:text"/>
              </w:pict>
            </w:r>
            <w:r>
              <w:rPr>
                <w:noProof/>
                <w:spacing w:val="30"/>
              </w:rPr>
              <w:pict>
                <v:shape id="_x0000_s1039" type="#_x0000_t5" style="position:absolute;margin-left:27.9pt;margin-top:11.7pt;width:61.95pt;height:49.4pt;z-index:251671552;mso-position-horizontal-relative:text;mso-position-vertical-relative:text"/>
              </w:pict>
            </w:r>
          </w:p>
        </w:tc>
        <w:tc>
          <w:tcPr>
            <w:tcW w:w="1778" w:type="dxa"/>
          </w:tcPr>
          <w:p w:rsidR="00B8284D" w:rsidRPr="00B8284D" w:rsidRDefault="00B8284D" w:rsidP="00B8284D">
            <w:pPr>
              <w:pStyle w:val="a3"/>
              <w:ind w:left="0"/>
              <w:rPr>
                <w:spacing w:val="30"/>
              </w:rPr>
            </w:pPr>
          </w:p>
        </w:tc>
      </w:tr>
      <w:tr w:rsidR="00B8284D" w:rsidTr="00B8284D">
        <w:tc>
          <w:tcPr>
            <w:tcW w:w="1798" w:type="dxa"/>
          </w:tcPr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Pr="00B8284D" w:rsidRDefault="00B8284D" w:rsidP="00B8284D">
            <w:pPr>
              <w:pStyle w:val="a3"/>
              <w:ind w:left="0"/>
              <w:jc w:val="center"/>
            </w:pPr>
            <w:r>
              <w:t>2 признак</w:t>
            </w:r>
          </w:p>
        </w:tc>
        <w:tc>
          <w:tcPr>
            <w:tcW w:w="5234" w:type="dxa"/>
          </w:tcPr>
          <w:p w:rsidR="00B8284D" w:rsidRDefault="00B8284D" w:rsidP="00B8284D">
            <w:pPr>
              <w:pStyle w:val="a3"/>
              <w:ind w:left="0"/>
            </w:pPr>
          </w:p>
          <w:p w:rsidR="00B8284D" w:rsidRDefault="00B8284D" w:rsidP="00B8284D">
            <w:pPr>
              <w:pStyle w:val="a3"/>
              <w:ind w:left="0"/>
            </w:pPr>
            <w:r>
              <w:t>Если сторона и два прилежащих к ней угла одного треугольника соответственно равны  стороне и двум прилежащим к ней углам другого треугольника, то такие треугольники равны.</w:t>
            </w:r>
          </w:p>
          <w:p w:rsidR="00B8284D" w:rsidRPr="00B8284D" w:rsidRDefault="00B8284D" w:rsidP="00B8284D">
            <w:pPr>
              <w:pStyle w:val="a3"/>
              <w:ind w:left="0"/>
            </w:pPr>
          </w:p>
        </w:tc>
        <w:tc>
          <w:tcPr>
            <w:tcW w:w="5256" w:type="dxa"/>
          </w:tcPr>
          <w:p w:rsidR="00B8284D" w:rsidRPr="00B8284D" w:rsidRDefault="00E4541B" w:rsidP="00B8284D">
            <w:pPr>
              <w:pStyle w:val="a3"/>
              <w:ind w:left="0"/>
              <w:rPr>
                <w:spacing w:val="30"/>
              </w:rPr>
            </w:pPr>
            <w:r>
              <w:rPr>
                <w:noProof/>
                <w:spacing w:val="30"/>
              </w:rPr>
              <w:pict>
                <v:shape id="_x0000_s1043" type="#_x0000_t5" style="position:absolute;margin-left:140.35pt;margin-top:14.25pt;width:61.95pt;height:49.4pt;z-index:251674624;mso-position-horizontal-relative:text;mso-position-vertical-relative:text"/>
              </w:pict>
            </w:r>
            <w:r>
              <w:rPr>
                <w:noProof/>
                <w:spacing w:val="30"/>
              </w:rPr>
              <w:pict>
                <v:shape id="_x0000_s1042" type="#_x0000_t5" style="position:absolute;margin-left:27.9pt;margin-top:14.25pt;width:61.95pt;height:49.4pt;z-index:251673600;mso-position-horizontal-relative:text;mso-position-vertical-relative:text"/>
              </w:pict>
            </w:r>
          </w:p>
        </w:tc>
        <w:tc>
          <w:tcPr>
            <w:tcW w:w="1778" w:type="dxa"/>
          </w:tcPr>
          <w:p w:rsidR="00B8284D" w:rsidRPr="00B8284D" w:rsidRDefault="00B8284D" w:rsidP="00B8284D">
            <w:pPr>
              <w:pStyle w:val="a3"/>
              <w:ind w:left="0"/>
              <w:rPr>
                <w:spacing w:val="30"/>
              </w:rPr>
            </w:pPr>
          </w:p>
        </w:tc>
      </w:tr>
      <w:tr w:rsidR="00B8284D" w:rsidTr="00B8284D">
        <w:tc>
          <w:tcPr>
            <w:tcW w:w="1798" w:type="dxa"/>
          </w:tcPr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Default="00B8284D" w:rsidP="00B8284D">
            <w:pPr>
              <w:pStyle w:val="a3"/>
              <w:ind w:left="0"/>
              <w:jc w:val="center"/>
            </w:pPr>
          </w:p>
          <w:p w:rsidR="00B8284D" w:rsidRPr="00B8284D" w:rsidRDefault="00B8284D" w:rsidP="00B8284D">
            <w:pPr>
              <w:pStyle w:val="a3"/>
              <w:ind w:left="0"/>
              <w:jc w:val="center"/>
            </w:pPr>
            <w:r>
              <w:t>3 признак</w:t>
            </w:r>
          </w:p>
        </w:tc>
        <w:tc>
          <w:tcPr>
            <w:tcW w:w="5234" w:type="dxa"/>
          </w:tcPr>
          <w:p w:rsidR="00B8284D" w:rsidRDefault="00B8284D" w:rsidP="00B8284D">
            <w:pPr>
              <w:pStyle w:val="a3"/>
              <w:ind w:left="0"/>
            </w:pPr>
          </w:p>
          <w:p w:rsidR="00B8284D" w:rsidRDefault="00B8284D" w:rsidP="00B8284D">
            <w:pPr>
              <w:pStyle w:val="a3"/>
              <w:ind w:left="0"/>
            </w:pPr>
            <w:r>
              <w:t>Если три стороны одного треугольника соответственно равны трем сторонам другого треугольника, то такие треугольники равны.</w:t>
            </w:r>
          </w:p>
          <w:p w:rsidR="00B8284D" w:rsidRDefault="00B8284D" w:rsidP="00B8284D">
            <w:pPr>
              <w:pStyle w:val="a3"/>
              <w:ind w:left="0"/>
            </w:pPr>
          </w:p>
          <w:p w:rsidR="00B8284D" w:rsidRPr="00B8284D" w:rsidRDefault="00B8284D" w:rsidP="00B8284D">
            <w:pPr>
              <w:pStyle w:val="a3"/>
              <w:ind w:left="0"/>
            </w:pPr>
          </w:p>
        </w:tc>
        <w:tc>
          <w:tcPr>
            <w:tcW w:w="5256" w:type="dxa"/>
          </w:tcPr>
          <w:p w:rsidR="00B8284D" w:rsidRPr="00B8284D" w:rsidRDefault="00E4541B" w:rsidP="00B8284D">
            <w:pPr>
              <w:pStyle w:val="a3"/>
              <w:ind w:left="0"/>
              <w:rPr>
                <w:spacing w:val="30"/>
              </w:rPr>
            </w:pPr>
            <w:r w:rsidRPr="00E4541B">
              <w:rPr>
                <w:noProof/>
              </w:rPr>
              <w:pict>
                <v:shape id="_x0000_s1044" type="#_x0000_t5" style="position:absolute;margin-left:140.35pt;margin-top:14.9pt;width:61.95pt;height:49.4pt;z-index:251675648;mso-position-horizontal-relative:text;mso-position-vertical-relative:text"/>
              </w:pict>
            </w:r>
            <w:r w:rsidRPr="00E4541B">
              <w:rPr>
                <w:noProof/>
              </w:rPr>
              <w:pict>
                <v:shape id="_x0000_s1045" type="#_x0000_t5" style="position:absolute;margin-left:21.75pt;margin-top:14.9pt;width:61.95pt;height:49.4pt;z-index:251676672;mso-position-horizontal-relative:text;mso-position-vertical-relative:text"/>
              </w:pict>
            </w:r>
          </w:p>
        </w:tc>
        <w:tc>
          <w:tcPr>
            <w:tcW w:w="1778" w:type="dxa"/>
          </w:tcPr>
          <w:p w:rsidR="00B8284D" w:rsidRPr="00B8284D" w:rsidRDefault="00B8284D" w:rsidP="00B8284D">
            <w:pPr>
              <w:pStyle w:val="a3"/>
              <w:ind w:left="0"/>
              <w:rPr>
                <w:spacing w:val="30"/>
              </w:rPr>
            </w:pPr>
          </w:p>
        </w:tc>
      </w:tr>
    </w:tbl>
    <w:p w:rsidR="00B8284D" w:rsidRPr="00B8284D" w:rsidRDefault="00B8284D" w:rsidP="00B8284D">
      <w:pPr>
        <w:pStyle w:val="a3"/>
        <w:rPr>
          <w:b/>
          <w:i/>
          <w:spacing w:val="30"/>
        </w:rPr>
      </w:pPr>
    </w:p>
    <w:p w:rsidR="004D241F" w:rsidRPr="001507F9" w:rsidRDefault="000928D1" w:rsidP="000928D1">
      <w:pPr>
        <w:pStyle w:val="a3"/>
        <w:rPr>
          <w:b/>
          <w:i/>
        </w:rPr>
      </w:pPr>
      <w:r>
        <w:rPr>
          <w:b/>
          <w:i/>
        </w:rPr>
        <w:t>Карточка</w:t>
      </w:r>
    </w:p>
    <w:tbl>
      <w:tblPr>
        <w:tblStyle w:val="a4"/>
        <w:tblW w:w="0" w:type="auto"/>
        <w:tblInd w:w="720" w:type="dxa"/>
        <w:tblLook w:val="04A0"/>
      </w:tblPr>
      <w:tblGrid>
        <w:gridCol w:w="7035"/>
        <w:gridCol w:w="7031"/>
      </w:tblGrid>
      <w:tr w:rsidR="004D241F" w:rsidTr="0031417C">
        <w:tc>
          <w:tcPr>
            <w:tcW w:w="7393" w:type="dxa"/>
          </w:tcPr>
          <w:p w:rsidR="004D241F" w:rsidRPr="001507F9" w:rsidRDefault="004D241F" w:rsidP="0031417C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 w:rsidRPr="001507F9">
              <w:rPr>
                <w:b/>
                <w:i/>
                <w:spacing w:val="30"/>
              </w:rPr>
              <w:t>Закончи предложение</w:t>
            </w:r>
          </w:p>
        </w:tc>
        <w:tc>
          <w:tcPr>
            <w:tcW w:w="7393" w:type="dxa"/>
          </w:tcPr>
          <w:p w:rsidR="004D241F" w:rsidRPr="001507F9" w:rsidRDefault="004D241F" w:rsidP="0031417C">
            <w:pPr>
              <w:pStyle w:val="a3"/>
              <w:ind w:left="0"/>
              <w:jc w:val="center"/>
              <w:rPr>
                <w:b/>
                <w:i/>
                <w:spacing w:val="30"/>
              </w:rPr>
            </w:pPr>
            <w:r>
              <w:rPr>
                <w:b/>
                <w:i/>
                <w:spacing w:val="30"/>
              </w:rPr>
              <w:t>Ответ</w:t>
            </w:r>
            <w:r w:rsidR="008D761E">
              <w:rPr>
                <w:b/>
                <w:i/>
                <w:spacing w:val="30"/>
              </w:rPr>
              <w:t xml:space="preserve">  (слайд)</w:t>
            </w:r>
          </w:p>
        </w:tc>
      </w:tr>
      <w:tr w:rsidR="004D241F" w:rsidRPr="00DB1DDC" w:rsidTr="0031417C">
        <w:tc>
          <w:tcPr>
            <w:tcW w:w="7393" w:type="dxa"/>
          </w:tcPr>
          <w:p w:rsidR="004D241F" w:rsidRDefault="004D241F" w:rsidP="0031417C">
            <w:pPr>
              <w:pStyle w:val="a3"/>
              <w:numPr>
                <w:ilvl w:val="0"/>
                <w:numId w:val="7"/>
              </w:numPr>
            </w:pPr>
            <w:r w:rsidRPr="00DB1DDC">
              <w:t xml:space="preserve">Пусть треугольники </w:t>
            </w:r>
            <w:r>
              <w:t xml:space="preserve"> </w:t>
            </w:r>
            <w:r>
              <w:rPr>
                <w:lang w:val="en-US"/>
              </w:rPr>
              <w:t>ACE</w:t>
            </w:r>
            <w:r w:rsidRPr="00DB1DDC">
              <w:t xml:space="preserve"> </w:t>
            </w:r>
            <w:r>
              <w:t xml:space="preserve">и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DF</w:t>
            </w:r>
            <w:r>
              <w:t xml:space="preserve"> равны по третьему признаку.  Тогда АС=</w:t>
            </w:r>
            <w:r>
              <w:rPr>
                <w:lang w:val="en-US"/>
              </w:rPr>
              <w:t>BD</w:t>
            </w:r>
            <w:r w:rsidRPr="00DB1DDC">
              <w:t xml:space="preserve">,  </w:t>
            </w:r>
            <w:r>
              <w:rPr>
                <w:lang w:val="en-US"/>
              </w:rPr>
              <w:t>CE</w:t>
            </w:r>
            <w:r w:rsidRPr="00DB1DDC">
              <w:t>=</w:t>
            </w:r>
            <w:r>
              <w:rPr>
                <w:lang w:val="en-US"/>
              </w:rPr>
              <w:t>DF</w:t>
            </w:r>
            <w:r w:rsidRPr="00DB1DDC">
              <w:t xml:space="preserve"> </w:t>
            </w:r>
            <w:r>
              <w:t>и …</w:t>
            </w:r>
          </w:p>
          <w:p w:rsidR="004D241F" w:rsidRDefault="004D241F" w:rsidP="0031417C">
            <w:pPr>
              <w:pStyle w:val="a3"/>
              <w:numPr>
                <w:ilvl w:val="0"/>
                <w:numId w:val="7"/>
              </w:numPr>
            </w:pPr>
            <w:r>
              <w:t xml:space="preserve">Пусть треугольник </w:t>
            </w:r>
            <w:r>
              <w:rPr>
                <w:lang w:val="en-US"/>
              </w:rPr>
              <w:t>GHI</w:t>
            </w:r>
            <w:r>
              <w:t xml:space="preserve"> равен треугольнику </w:t>
            </w:r>
            <w:r>
              <w:rPr>
                <w:lang w:val="en-US"/>
              </w:rPr>
              <w:t>KLM</w:t>
            </w:r>
            <w:r>
              <w:t xml:space="preserve"> по первому признаку. Тогда </w:t>
            </w:r>
            <w:r>
              <w:rPr>
                <w:lang w:val="en-US"/>
              </w:rPr>
              <w:t>HI</w:t>
            </w:r>
            <w:r>
              <w:t>=</w:t>
            </w:r>
            <w:r>
              <w:rPr>
                <w:lang w:val="en-US"/>
              </w:rPr>
              <w:t>LM</w:t>
            </w:r>
            <w:r>
              <w:t xml:space="preserve">, </w:t>
            </w:r>
            <w:r>
              <w:sym w:font="Symbol" w:char="F0D0"/>
            </w:r>
            <w:r>
              <w:rPr>
                <w:lang w:val="en-US"/>
              </w:rPr>
              <w:t>I</w:t>
            </w:r>
            <w:r>
              <w:t>=</w:t>
            </w:r>
            <w:r>
              <w:sym w:font="Symbol" w:char="F0D0"/>
            </w:r>
            <w:r>
              <w:t>М и …</w:t>
            </w:r>
          </w:p>
          <w:p w:rsidR="004D241F" w:rsidRDefault="004D241F" w:rsidP="0031417C">
            <w:pPr>
              <w:pStyle w:val="a3"/>
              <w:numPr>
                <w:ilvl w:val="0"/>
                <w:numId w:val="7"/>
              </w:numPr>
            </w:pPr>
            <w:r>
              <w:t>Доказывая равенство треугольников по второму признаку, нужно найти …</w:t>
            </w:r>
          </w:p>
          <w:p w:rsidR="004D241F" w:rsidRDefault="004D241F" w:rsidP="0031417C">
            <w:pPr>
              <w:pStyle w:val="a3"/>
              <w:numPr>
                <w:ilvl w:val="0"/>
                <w:numId w:val="7"/>
              </w:numPr>
            </w:pPr>
            <w:r>
              <w:t>Для доказательства равенства двух равнобедренных треугольников по  третьему признаку нужно проверить…</w:t>
            </w:r>
          </w:p>
          <w:p w:rsidR="004D241F" w:rsidRPr="00DB1DDC" w:rsidRDefault="004D241F" w:rsidP="0031417C">
            <w:pPr>
              <w:pStyle w:val="a3"/>
              <w:numPr>
                <w:ilvl w:val="0"/>
                <w:numId w:val="7"/>
              </w:numPr>
            </w:pPr>
            <w:r>
              <w:t>При доказательстве третьего признака равенства треугольников используется…</w:t>
            </w:r>
          </w:p>
        </w:tc>
        <w:tc>
          <w:tcPr>
            <w:tcW w:w="7393" w:type="dxa"/>
          </w:tcPr>
          <w:p w:rsidR="004D241F" w:rsidRDefault="004D241F" w:rsidP="0031417C">
            <w:pPr>
              <w:pStyle w:val="a3"/>
              <w:numPr>
                <w:ilvl w:val="0"/>
                <w:numId w:val="8"/>
              </w:numPr>
            </w:pPr>
            <w:r>
              <w:rPr>
                <w:lang w:val="en-US"/>
              </w:rPr>
              <w:t>AE</w:t>
            </w:r>
            <w:r>
              <w:t>= В</w:t>
            </w:r>
            <w:r>
              <w:rPr>
                <w:lang w:val="en-US"/>
              </w:rPr>
              <w:t>F</w:t>
            </w:r>
          </w:p>
          <w:p w:rsidR="004D241F" w:rsidRDefault="004D241F" w:rsidP="0031417C">
            <w:pPr>
              <w:pStyle w:val="a3"/>
            </w:pPr>
          </w:p>
          <w:p w:rsidR="004D241F" w:rsidRDefault="004D241F" w:rsidP="0031417C">
            <w:pPr>
              <w:pStyle w:val="a3"/>
              <w:numPr>
                <w:ilvl w:val="0"/>
                <w:numId w:val="8"/>
              </w:numPr>
            </w:pPr>
            <w:r>
              <w:rPr>
                <w:lang w:val="en-US"/>
              </w:rPr>
              <w:t>GI</w:t>
            </w:r>
            <w:r>
              <w:t>=</w:t>
            </w:r>
            <w:r>
              <w:rPr>
                <w:lang w:val="en-US"/>
              </w:rPr>
              <w:t xml:space="preserve"> KM</w:t>
            </w:r>
          </w:p>
          <w:p w:rsidR="004D241F" w:rsidRPr="005F7591" w:rsidRDefault="004D241F" w:rsidP="0031417C">
            <w:pPr>
              <w:pStyle w:val="a3"/>
            </w:pPr>
          </w:p>
          <w:p w:rsidR="004D241F" w:rsidRPr="005F7591" w:rsidRDefault="004D241F" w:rsidP="0031417C">
            <w:pPr>
              <w:pStyle w:val="a3"/>
              <w:numPr>
                <w:ilvl w:val="0"/>
                <w:numId w:val="8"/>
              </w:numPr>
            </w:pPr>
            <w:r>
              <w:t>Пару равных сторон и две пары равных углов, прилежащих к этим сторонам</w:t>
            </w:r>
          </w:p>
          <w:p w:rsidR="004D241F" w:rsidRDefault="004D241F" w:rsidP="0031417C">
            <w:pPr>
              <w:pStyle w:val="a3"/>
              <w:numPr>
                <w:ilvl w:val="0"/>
                <w:numId w:val="8"/>
              </w:numPr>
            </w:pPr>
            <w:r>
              <w:t>Равенство двух пар сторон (боковой и основания)</w:t>
            </w:r>
          </w:p>
          <w:p w:rsidR="004D241F" w:rsidRDefault="004D241F" w:rsidP="0031417C">
            <w:pPr>
              <w:pStyle w:val="a3"/>
            </w:pPr>
          </w:p>
          <w:p w:rsidR="004D241F" w:rsidRDefault="004D241F" w:rsidP="0031417C">
            <w:pPr>
              <w:pStyle w:val="a3"/>
              <w:numPr>
                <w:ilvl w:val="0"/>
                <w:numId w:val="8"/>
              </w:numPr>
            </w:pPr>
            <w:r>
              <w:t>….</w:t>
            </w:r>
          </w:p>
          <w:p w:rsidR="004D241F" w:rsidRPr="00886CFC" w:rsidRDefault="004D241F" w:rsidP="0031417C"/>
        </w:tc>
      </w:tr>
    </w:tbl>
    <w:p w:rsidR="004D241F" w:rsidRPr="00DB1DDC" w:rsidRDefault="004D241F" w:rsidP="004D241F">
      <w:pPr>
        <w:pStyle w:val="a3"/>
      </w:pPr>
    </w:p>
    <w:p w:rsidR="004D241F" w:rsidRDefault="004D241F" w:rsidP="004D241F">
      <w:pPr>
        <w:pStyle w:val="a3"/>
        <w:spacing w:before="120"/>
        <w:ind w:left="142"/>
        <w:rPr>
          <w:b/>
          <w:i/>
          <w:spacing w:val="30"/>
        </w:rPr>
      </w:pPr>
      <w:r>
        <w:rPr>
          <w:b/>
          <w:i/>
          <w:spacing w:val="30"/>
        </w:rPr>
        <w:t xml:space="preserve"> </w:t>
      </w:r>
    </w:p>
    <w:p w:rsidR="004D241F" w:rsidRDefault="004D241F" w:rsidP="004D241F">
      <w:pPr>
        <w:pStyle w:val="a3"/>
        <w:spacing w:before="120"/>
        <w:ind w:left="142"/>
        <w:rPr>
          <w:b/>
          <w:i/>
          <w:spacing w:val="30"/>
        </w:rPr>
      </w:pPr>
    </w:p>
    <w:p w:rsidR="00B8284D" w:rsidRDefault="004D241F" w:rsidP="000928D1">
      <w:pPr>
        <w:pStyle w:val="a3"/>
        <w:spacing w:before="120"/>
        <w:ind w:left="142"/>
        <w:rPr>
          <w:b/>
          <w:i/>
          <w:spacing w:val="30"/>
        </w:rPr>
      </w:pPr>
      <w:r>
        <w:rPr>
          <w:b/>
          <w:i/>
          <w:spacing w:val="30"/>
        </w:rPr>
        <w:t xml:space="preserve">             </w:t>
      </w:r>
    </w:p>
    <w:p w:rsidR="00F373C4" w:rsidRDefault="00F373C4" w:rsidP="000928D1">
      <w:pPr>
        <w:pStyle w:val="a3"/>
        <w:spacing w:before="120"/>
        <w:ind w:left="142"/>
        <w:rPr>
          <w:b/>
          <w:i/>
          <w:spacing w:val="30"/>
        </w:rPr>
      </w:pPr>
    </w:p>
    <w:p w:rsidR="00F373C4" w:rsidRDefault="00F373C4" w:rsidP="00F373C4">
      <w:pPr>
        <w:spacing w:after="60"/>
        <w:rPr>
          <w:b/>
          <w:i/>
        </w:rPr>
      </w:pPr>
      <w:r>
        <w:rPr>
          <w:b/>
          <w:i/>
        </w:rPr>
        <w:lastRenderedPageBreak/>
        <w:t>Класс 7 «Б»</w:t>
      </w:r>
    </w:p>
    <w:p w:rsidR="00F373C4" w:rsidRDefault="00F373C4" w:rsidP="00F373C4">
      <w:pPr>
        <w:spacing w:after="60"/>
        <w:rPr>
          <w:b/>
          <w:i/>
        </w:rPr>
      </w:pPr>
      <w:r>
        <w:rPr>
          <w:b/>
          <w:i/>
        </w:rPr>
        <w:t xml:space="preserve">Учитель </w:t>
      </w:r>
      <w:r w:rsidRPr="00F373C4">
        <w:rPr>
          <w:u w:val="single"/>
        </w:rPr>
        <w:t>Клочихина Н.М.</w:t>
      </w:r>
    </w:p>
    <w:p w:rsidR="00F373C4" w:rsidRDefault="00F373C4" w:rsidP="00F373C4">
      <w:pPr>
        <w:spacing w:after="60"/>
        <w:rPr>
          <w:u w:val="single"/>
        </w:rPr>
      </w:pPr>
      <w:r>
        <w:rPr>
          <w:b/>
          <w:i/>
        </w:rPr>
        <w:t xml:space="preserve">Предмет  </w:t>
      </w:r>
      <w:r w:rsidRPr="00CD2496">
        <w:rPr>
          <w:u w:val="single"/>
        </w:rPr>
        <w:t>математика</w:t>
      </w:r>
    </w:p>
    <w:p w:rsidR="00F373C4" w:rsidRPr="00CD2496" w:rsidRDefault="00F373C4" w:rsidP="00F373C4">
      <w:pPr>
        <w:spacing w:after="60"/>
        <w:rPr>
          <w:u w:val="single"/>
        </w:rPr>
      </w:pPr>
      <w:r w:rsidRPr="00CD2496">
        <w:rPr>
          <w:b/>
          <w:i/>
        </w:rPr>
        <w:t>Название курса:</w:t>
      </w:r>
      <w:r w:rsidRPr="00CD2496">
        <w:t xml:space="preserve">  </w:t>
      </w:r>
      <w:r>
        <w:rPr>
          <w:u w:val="single"/>
        </w:rPr>
        <w:t xml:space="preserve">геометрия </w:t>
      </w:r>
    </w:p>
    <w:p w:rsidR="00F373C4" w:rsidRDefault="00F373C4" w:rsidP="00F373C4">
      <w:pPr>
        <w:spacing w:after="60"/>
        <w:rPr>
          <w:b/>
          <w:i/>
        </w:rPr>
      </w:pPr>
      <w:r>
        <w:rPr>
          <w:b/>
          <w:i/>
        </w:rPr>
        <w:t>Т</w:t>
      </w:r>
      <w:r w:rsidRPr="00636364">
        <w:rPr>
          <w:b/>
          <w:i/>
        </w:rPr>
        <w:t>ема:</w:t>
      </w:r>
      <w:r>
        <w:t xml:space="preserve">  Третий </w:t>
      </w:r>
      <w:r w:rsidRPr="00CD2496">
        <w:t xml:space="preserve"> признак равенства треугольников</w:t>
      </w:r>
      <w:r>
        <w:t>.</w:t>
      </w:r>
    </w:p>
    <w:p w:rsidR="00F373C4" w:rsidRDefault="00F373C4" w:rsidP="00F373C4">
      <w:pPr>
        <w:spacing w:after="60"/>
      </w:pPr>
      <w:r>
        <w:rPr>
          <w:b/>
          <w:i/>
        </w:rPr>
        <w:t xml:space="preserve">Тип  урока:  </w:t>
      </w:r>
      <w:r>
        <w:t>обобщение и систематизация изученного</w:t>
      </w:r>
      <w:r w:rsidRPr="00CD2496">
        <w:t xml:space="preserve"> материала.</w:t>
      </w:r>
    </w:p>
    <w:p w:rsidR="00F373C4" w:rsidRDefault="00F373C4" w:rsidP="00F373C4">
      <w:pPr>
        <w:spacing w:after="240"/>
      </w:pPr>
      <w:r w:rsidRPr="00CD2496">
        <w:rPr>
          <w:b/>
          <w:i/>
        </w:rPr>
        <w:t>Место урока в теме:</w:t>
      </w:r>
      <w:r>
        <w:t xml:space="preserve">  второй урок по данной теме и тринадцатый урок в  разделе: «Равенство треугольников». Через урок контрольная работа по теме: «Признаки равенства треугольников. Равнобедренный треугольник». По каждому из предыдущих признаков написана самостоятельная работа, сделана работа над ошибками.</w:t>
      </w:r>
    </w:p>
    <w:p w:rsidR="00F373C4" w:rsidRDefault="00F373C4" w:rsidP="00F373C4">
      <w:pPr>
        <w:spacing w:after="120"/>
        <w:ind w:left="851" w:hanging="851"/>
      </w:pPr>
      <w:r w:rsidRPr="00CC352C">
        <w:rPr>
          <w:b/>
          <w:i/>
        </w:rPr>
        <w:t>Цель:</w:t>
      </w:r>
      <w:r>
        <w:rPr>
          <w:b/>
          <w:i/>
        </w:rPr>
        <w:t xml:space="preserve">  - </w:t>
      </w:r>
      <w:r>
        <w:t>обобщить и  систематизировать знания и умения учащихся по теме: «Признаки равенства треугольников», «Равнобедренный треугольник»;</w:t>
      </w:r>
    </w:p>
    <w:p w:rsidR="00F373C4" w:rsidRDefault="00F373C4" w:rsidP="00F373C4">
      <w:pPr>
        <w:spacing w:after="120"/>
      </w:pPr>
      <w:r>
        <w:t xml:space="preserve">            - развивать математическую речь учащихся, логическое мышление;</w:t>
      </w:r>
    </w:p>
    <w:p w:rsidR="00F373C4" w:rsidRDefault="00F373C4" w:rsidP="00F373C4">
      <w:pPr>
        <w:spacing w:line="360" w:lineRule="auto"/>
      </w:pPr>
      <w:r>
        <w:t xml:space="preserve">            - воспитывать интерес к предмету, самостоятельность, толерантность.</w:t>
      </w:r>
    </w:p>
    <w:p w:rsidR="00F373C4" w:rsidRDefault="00F373C4" w:rsidP="00F373C4">
      <w:pPr>
        <w:spacing w:after="120"/>
      </w:pPr>
      <w:r>
        <w:t xml:space="preserve"> </w:t>
      </w:r>
      <w:r w:rsidRPr="00CC140C">
        <w:rPr>
          <w:b/>
          <w:i/>
        </w:rPr>
        <w:t>Ожидаемый результат</w:t>
      </w:r>
      <w:r>
        <w:rPr>
          <w:b/>
          <w:i/>
        </w:rPr>
        <w:t xml:space="preserve"> (каждый ученик умеет)</w:t>
      </w:r>
      <w:r w:rsidRPr="00CC140C">
        <w:rPr>
          <w:b/>
          <w:i/>
        </w:rPr>
        <w:t xml:space="preserve">: </w:t>
      </w:r>
      <w:r>
        <w:t xml:space="preserve"> </w:t>
      </w:r>
    </w:p>
    <w:p w:rsidR="00F373C4" w:rsidRPr="00636364" w:rsidRDefault="00F373C4" w:rsidP="00F373C4">
      <w:pPr>
        <w:pStyle w:val="a3"/>
        <w:numPr>
          <w:ilvl w:val="0"/>
          <w:numId w:val="1"/>
        </w:numPr>
      </w:pPr>
      <w:r w:rsidRPr="00240473">
        <w:rPr>
          <w:i/>
        </w:rPr>
        <w:t>Формулировать</w:t>
      </w:r>
      <w:r w:rsidRPr="00240473">
        <w:t xml:space="preserve"> т</w:t>
      </w:r>
      <w:r>
        <w:t>еоремы, выражающие признаки  равенства треугольников.</w:t>
      </w:r>
    </w:p>
    <w:p w:rsidR="00F373C4" w:rsidRDefault="00F373C4" w:rsidP="00F373C4">
      <w:pPr>
        <w:pStyle w:val="a3"/>
        <w:numPr>
          <w:ilvl w:val="0"/>
          <w:numId w:val="1"/>
        </w:numPr>
      </w:pPr>
      <w:r>
        <w:t>Выделять элементы треугольника, характерные для каждого признака.</w:t>
      </w:r>
    </w:p>
    <w:p w:rsidR="00F373C4" w:rsidRDefault="00F373C4" w:rsidP="00F373C4">
      <w:pPr>
        <w:pStyle w:val="a3"/>
        <w:numPr>
          <w:ilvl w:val="0"/>
          <w:numId w:val="1"/>
        </w:numPr>
      </w:pPr>
      <w:r w:rsidRPr="00240473">
        <w:rPr>
          <w:i/>
        </w:rPr>
        <w:t xml:space="preserve">Обосновывать </w:t>
      </w:r>
      <w:r>
        <w:t>их равенство.</w:t>
      </w:r>
    </w:p>
    <w:p w:rsidR="00F373C4" w:rsidRDefault="00F373C4" w:rsidP="00F373C4">
      <w:pPr>
        <w:pStyle w:val="a3"/>
        <w:numPr>
          <w:ilvl w:val="0"/>
          <w:numId w:val="1"/>
        </w:numPr>
      </w:pPr>
      <w:r w:rsidRPr="00240473">
        <w:rPr>
          <w:i/>
        </w:rPr>
        <w:t>Делать вывод</w:t>
      </w:r>
      <w:r>
        <w:t xml:space="preserve"> о равенстве треугольников, используя данный признак.</w:t>
      </w:r>
    </w:p>
    <w:p w:rsidR="00F373C4" w:rsidRPr="004936CE" w:rsidRDefault="00F373C4" w:rsidP="00F373C4">
      <w:pPr>
        <w:pStyle w:val="a3"/>
        <w:numPr>
          <w:ilvl w:val="0"/>
          <w:numId w:val="1"/>
        </w:numPr>
      </w:pPr>
      <w:r w:rsidRPr="00240473">
        <w:rPr>
          <w:i/>
        </w:rPr>
        <w:t>Делать вывод</w:t>
      </w:r>
      <w:r>
        <w:t xml:space="preserve"> о равенстве элементов у соответственно равных треугольников.</w:t>
      </w:r>
    </w:p>
    <w:p w:rsidR="00F373C4" w:rsidRDefault="00F373C4" w:rsidP="00F373C4">
      <w:pPr>
        <w:pStyle w:val="a3"/>
      </w:pPr>
    </w:p>
    <w:p w:rsidR="00F373C4" w:rsidRDefault="00F373C4" w:rsidP="00F373C4">
      <w:pPr>
        <w:spacing w:before="120" w:after="120"/>
      </w:pPr>
      <w:r>
        <w:rPr>
          <w:b/>
        </w:rPr>
        <w:t>Организация диалога</w:t>
      </w:r>
      <w:r>
        <w:t xml:space="preserve">  на этапе </w:t>
      </w:r>
      <w:r w:rsidR="0029616E">
        <w:t>припоминания</w:t>
      </w:r>
    </w:p>
    <w:tbl>
      <w:tblPr>
        <w:tblStyle w:val="a4"/>
        <w:tblW w:w="0" w:type="auto"/>
        <w:tblLook w:val="04A0"/>
      </w:tblPr>
      <w:tblGrid>
        <w:gridCol w:w="7392"/>
        <w:gridCol w:w="7394"/>
      </w:tblGrid>
      <w:tr w:rsidR="00F373C4" w:rsidTr="00F373C4">
        <w:trPr>
          <w:trHeight w:val="259"/>
        </w:trPr>
        <w:tc>
          <w:tcPr>
            <w:tcW w:w="7392" w:type="dxa"/>
          </w:tcPr>
          <w:p w:rsidR="00F373C4" w:rsidRDefault="00F373C4" w:rsidP="005E2605">
            <w:pPr>
              <w:jc w:val="center"/>
            </w:pPr>
            <w:r>
              <w:t>Инструкция</w:t>
            </w:r>
          </w:p>
        </w:tc>
        <w:tc>
          <w:tcPr>
            <w:tcW w:w="7394" w:type="dxa"/>
          </w:tcPr>
          <w:p w:rsidR="00F373C4" w:rsidRDefault="00F373C4" w:rsidP="005E2605">
            <w:pPr>
              <w:jc w:val="center"/>
            </w:pPr>
            <w:r>
              <w:t>Вопросы</w:t>
            </w:r>
            <w:r w:rsidR="0029616E">
              <w:t xml:space="preserve"> (на доске)</w:t>
            </w:r>
          </w:p>
        </w:tc>
      </w:tr>
      <w:tr w:rsidR="00F373C4" w:rsidRPr="00986029" w:rsidTr="00F373C4">
        <w:trPr>
          <w:trHeight w:val="420"/>
        </w:trPr>
        <w:tc>
          <w:tcPr>
            <w:tcW w:w="7392" w:type="dxa"/>
          </w:tcPr>
          <w:p w:rsidR="00F373C4" w:rsidRDefault="00F373C4" w:rsidP="00F373C4">
            <w:pPr>
              <w:rPr>
                <w:i/>
              </w:rPr>
            </w:pPr>
          </w:p>
          <w:p w:rsidR="00F373C4" w:rsidRDefault="00F373C4" w:rsidP="00F373C4">
            <w:pPr>
              <w:spacing w:after="240"/>
              <w:rPr>
                <w:i/>
              </w:rPr>
            </w:pPr>
            <w:r>
              <w:rPr>
                <w:i/>
              </w:rPr>
              <w:t>Отвечая на вопросы, выделите элементы треугольника характерные для каждого признака, обсудите их взаимное расположение относительно друг друга и дополните опорный конспект.</w:t>
            </w:r>
          </w:p>
          <w:p w:rsidR="00F373C4" w:rsidRPr="00986029" w:rsidRDefault="00F373C4" w:rsidP="005E2605">
            <w:pPr>
              <w:rPr>
                <w:i/>
              </w:rPr>
            </w:pPr>
          </w:p>
        </w:tc>
        <w:tc>
          <w:tcPr>
            <w:tcW w:w="7394" w:type="dxa"/>
          </w:tcPr>
          <w:p w:rsidR="00F373C4" w:rsidRDefault="00F373C4" w:rsidP="00F373C4">
            <w:pPr>
              <w:pStyle w:val="a3"/>
              <w:rPr>
                <w:sz w:val="20"/>
                <w:szCs w:val="20"/>
              </w:rPr>
            </w:pPr>
          </w:p>
          <w:p w:rsidR="00F373C4" w:rsidRPr="00F373C4" w:rsidRDefault="00F373C4" w:rsidP="00F373C4">
            <w:pPr>
              <w:pStyle w:val="a3"/>
              <w:numPr>
                <w:ilvl w:val="0"/>
                <w:numId w:val="13"/>
              </w:numPr>
              <w:ind w:left="264" w:hanging="264"/>
            </w:pPr>
            <w:r w:rsidRPr="00F373C4">
              <w:t>Ск</w:t>
            </w:r>
            <w:r>
              <w:t xml:space="preserve">олько </w:t>
            </w:r>
            <w:r w:rsidRPr="00F373C4">
              <w:t xml:space="preserve"> пар равных элементов достаточно для равенства треугольников?</w:t>
            </w:r>
          </w:p>
          <w:p w:rsidR="00F373C4" w:rsidRPr="00F373C4" w:rsidRDefault="00F373C4" w:rsidP="00F373C4">
            <w:pPr>
              <w:pStyle w:val="a3"/>
              <w:numPr>
                <w:ilvl w:val="0"/>
                <w:numId w:val="13"/>
              </w:numPr>
              <w:ind w:left="318" w:hanging="284"/>
            </w:pPr>
            <w:r w:rsidRPr="00F373C4">
              <w:t>Какие это элементы?</w:t>
            </w:r>
          </w:p>
          <w:p w:rsidR="00F373C4" w:rsidRPr="00F373C4" w:rsidRDefault="00F373C4" w:rsidP="00F373C4">
            <w:pPr>
              <w:pStyle w:val="a3"/>
              <w:numPr>
                <w:ilvl w:val="0"/>
                <w:numId w:val="13"/>
              </w:numPr>
              <w:spacing w:after="240"/>
              <w:ind w:left="318" w:hanging="284"/>
              <w:rPr>
                <w:b/>
                <w:i/>
              </w:rPr>
            </w:pPr>
            <w:r w:rsidRPr="00F373C4">
              <w:t>Как они должны располагаться относительно друг друга?</w:t>
            </w:r>
          </w:p>
          <w:p w:rsidR="00F373C4" w:rsidRPr="00F373C4" w:rsidRDefault="00F373C4" w:rsidP="005E2605">
            <w:pPr>
              <w:pStyle w:val="a3"/>
            </w:pPr>
          </w:p>
          <w:p w:rsidR="00F373C4" w:rsidRPr="00986029" w:rsidRDefault="00F373C4" w:rsidP="00F373C4">
            <w:pPr>
              <w:pStyle w:val="a3"/>
            </w:pPr>
            <w:r>
              <w:t xml:space="preserve"> </w:t>
            </w:r>
          </w:p>
        </w:tc>
      </w:tr>
    </w:tbl>
    <w:p w:rsidR="00F373C4" w:rsidRDefault="00F373C4" w:rsidP="00F373C4">
      <w:pPr>
        <w:spacing w:before="120" w:after="120"/>
      </w:pPr>
      <w:r>
        <w:rPr>
          <w:b/>
        </w:rPr>
        <w:lastRenderedPageBreak/>
        <w:t>Организация диалога</w:t>
      </w:r>
      <w:r>
        <w:t xml:space="preserve">  на этапе </w:t>
      </w:r>
      <w:r w:rsidR="0029616E">
        <w:t>осознания</w:t>
      </w:r>
    </w:p>
    <w:tbl>
      <w:tblPr>
        <w:tblStyle w:val="a4"/>
        <w:tblW w:w="0" w:type="auto"/>
        <w:tblLook w:val="04A0"/>
      </w:tblPr>
      <w:tblGrid>
        <w:gridCol w:w="2235"/>
        <w:gridCol w:w="3969"/>
        <w:gridCol w:w="8582"/>
      </w:tblGrid>
      <w:tr w:rsidR="0029616E" w:rsidTr="0029616E">
        <w:tc>
          <w:tcPr>
            <w:tcW w:w="2235" w:type="dxa"/>
          </w:tcPr>
          <w:p w:rsidR="0029616E" w:rsidRDefault="0029616E" w:rsidP="0029616E">
            <w:pPr>
              <w:spacing w:before="120" w:after="120"/>
              <w:jc w:val="center"/>
            </w:pPr>
            <w:r>
              <w:t xml:space="preserve">Задание </w:t>
            </w:r>
          </w:p>
        </w:tc>
        <w:tc>
          <w:tcPr>
            <w:tcW w:w="3969" w:type="dxa"/>
          </w:tcPr>
          <w:p w:rsidR="0029616E" w:rsidRDefault="0029616E" w:rsidP="0029616E">
            <w:pPr>
              <w:spacing w:before="120" w:after="120"/>
              <w:jc w:val="center"/>
            </w:pPr>
            <w:r>
              <w:t xml:space="preserve">Инструкция </w:t>
            </w:r>
          </w:p>
        </w:tc>
        <w:tc>
          <w:tcPr>
            <w:tcW w:w="8582" w:type="dxa"/>
          </w:tcPr>
          <w:p w:rsidR="0029616E" w:rsidRDefault="0029616E" w:rsidP="0029616E">
            <w:pPr>
              <w:spacing w:before="120" w:after="120"/>
              <w:jc w:val="center"/>
            </w:pPr>
            <w:r>
              <w:t>Опора (карточка)</w:t>
            </w:r>
          </w:p>
        </w:tc>
      </w:tr>
      <w:tr w:rsidR="0029616E" w:rsidTr="0029616E">
        <w:trPr>
          <w:trHeight w:val="2624"/>
        </w:trPr>
        <w:tc>
          <w:tcPr>
            <w:tcW w:w="2235" w:type="dxa"/>
          </w:tcPr>
          <w:p w:rsidR="0029616E" w:rsidRDefault="0029616E" w:rsidP="00F373C4">
            <w:pPr>
              <w:spacing w:before="120" w:after="120"/>
            </w:pPr>
            <w:r>
              <w:t>Закончите предложение</w:t>
            </w:r>
          </w:p>
        </w:tc>
        <w:tc>
          <w:tcPr>
            <w:tcW w:w="3969" w:type="dxa"/>
          </w:tcPr>
          <w:p w:rsidR="0029616E" w:rsidRDefault="0029616E" w:rsidP="0029616E">
            <w:pPr>
              <w:spacing w:before="120" w:after="120"/>
            </w:pPr>
            <w:r>
              <w:rPr>
                <w:i/>
              </w:rPr>
              <w:t>Положите перед собой карточку №1. Поочередно читаете предложение и заканчиваете его (писать прямо в карточке). Тот, кто слушает,  выказывает свое отношение к ответу товарища (согласен, не согласен, почему). Если вы не пришли к обоюдному согласию, второй вариант ответа запишите в скобках  рядом. Можно использовать ОК.</w:t>
            </w:r>
          </w:p>
        </w:tc>
        <w:tc>
          <w:tcPr>
            <w:tcW w:w="8582" w:type="dxa"/>
          </w:tcPr>
          <w:p w:rsidR="0029616E" w:rsidRDefault="0029616E" w:rsidP="0029616E">
            <w:pPr>
              <w:pStyle w:val="a3"/>
              <w:numPr>
                <w:ilvl w:val="0"/>
                <w:numId w:val="14"/>
              </w:numPr>
              <w:spacing w:before="120" w:after="120"/>
              <w:ind w:left="714" w:hanging="357"/>
            </w:pPr>
            <w:r w:rsidRPr="00DB1DDC">
              <w:t xml:space="preserve">Пусть треугольники </w:t>
            </w:r>
            <w:r>
              <w:t xml:space="preserve"> </w:t>
            </w:r>
            <w:r>
              <w:rPr>
                <w:lang w:val="en-US"/>
              </w:rPr>
              <w:t>ACE</w:t>
            </w:r>
            <w:r w:rsidRPr="00DB1DDC">
              <w:t xml:space="preserve"> </w:t>
            </w:r>
            <w:r>
              <w:t xml:space="preserve">и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DF</w:t>
            </w:r>
            <w:r>
              <w:t xml:space="preserve"> равны по третьему признаку.  Тогда АС=</w:t>
            </w:r>
            <w:r>
              <w:rPr>
                <w:lang w:val="en-US"/>
              </w:rPr>
              <w:t>BD</w:t>
            </w:r>
            <w:r w:rsidRPr="00DB1DDC">
              <w:t xml:space="preserve">,  </w:t>
            </w:r>
            <w:r>
              <w:rPr>
                <w:lang w:val="en-US"/>
              </w:rPr>
              <w:t>CE</w:t>
            </w:r>
            <w:r w:rsidRPr="00DB1DDC">
              <w:t>=</w:t>
            </w:r>
            <w:r>
              <w:rPr>
                <w:lang w:val="en-US"/>
              </w:rPr>
              <w:t>DF</w:t>
            </w:r>
            <w:r w:rsidRPr="00DB1DDC">
              <w:t xml:space="preserve"> </w:t>
            </w:r>
            <w:r>
              <w:t>и …</w:t>
            </w:r>
          </w:p>
          <w:p w:rsidR="0029616E" w:rsidRDefault="0029616E" w:rsidP="0029616E">
            <w:pPr>
              <w:pStyle w:val="a3"/>
              <w:numPr>
                <w:ilvl w:val="0"/>
                <w:numId w:val="14"/>
              </w:numPr>
            </w:pPr>
            <w:r>
              <w:t xml:space="preserve">Пусть треугольник </w:t>
            </w:r>
            <w:r>
              <w:rPr>
                <w:lang w:val="en-US"/>
              </w:rPr>
              <w:t>GHI</w:t>
            </w:r>
            <w:r>
              <w:t xml:space="preserve"> равен треугольнику </w:t>
            </w:r>
            <w:r>
              <w:rPr>
                <w:lang w:val="en-US"/>
              </w:rPr>
              <w:t>KLM</w:t>
            </w:r>
            <w:r>
              <w:t xml:space="preserve"> по первому признаку. Тогда </w:t>
            </w:r>
            <w:r>
              <w:rPr>
                <w:lang w:val="en-US"/>
              </w:rPr>
              <w:t>HI</w:t>
            </w:r>
            <w:r>
              <w:t>=</w:t>
            </w:r>
            <w:r>
              <w:rPr>
                <w:lang w:val="en-US"/>
              </w:rPr>
              <w:t>LM</w:t>
            </w:r>
            <w:r>
              <w:t xml:space="preserve">, </w:t>
            </w:r>
            <w:r>
              <w:sym w:font="Symbol" w:char="F0D0"/>
            </w:r>
            <w:r>
              <w:rPr>
                <w:lang w:val="en-US"/>
              </w:rPr>
              <w:t>I</w:t>
            </w:r>
            <w:r>
              <w:t>=</w:t>
            </w:r>
            <w:r>
              <w:sym w:font="Symbol" w:char="F0D0"/>
            </w:r>
            <w:r>
              <w:t>М и …</w:t>
            </w:r>
          </w:p>
          <w:p w:rsidR="0029616E" w:rsidRDefault="0029616E" w:rsidP="0029616E">
            <w:pPr>
              <w:pStyle w:val="a3"/>
              <w:numPr>
                <w:ilvl w:val="0"/>
                <w:numId w:val="14"/>
              </w:numPr>
            </w:pPr>
            <w:r>
              <w:t>Доказывая равенство треугольников по второму признаку, нужно найти …</w:t>
            </w:r>
          </w:p>
          <w:p w:rsidR="0029616E" w:rsidRDefault="0029616E" w:rsidP="0029616E">
            <w:pPr>
              <w:pStyle w:val="a3"/>
              <w:numPr>
                <w:ilvl w:val="0"/>
                <w:numId w:val="14"/>
              </w:numPr>
            </w:pPr>
            <w:r>
              <w:t>Для доказательства равенства двух равнобедренных треугольников по  третьему признаку нужно проверить…</w:t>
            </w:r>
          </w:p>
          <w:p w:rsidR="0029616E" w:rsidRPr="0029616E" w:rsidRDefault="0029616E" w:rsidP="0029616E">
            <w:pPr>
              <w:pStyle w:val="a3"/>
              <w:numPr>
                <w:ilvl w:val="0"/>
                <w:numId w:val="14"/>
              </w:numPr>
              <w:spacing w:before="120" w:after="120"/>
            </w:pPr>
            <w:r w:rsidRPr="0029616E">
              <w:t>При доказательстве третьего признака равенства треугольников используется…</w:t>
            </w:r>
          </w:p>
        </w:tc>
      </w:tr>
    </w:tbl>
    <w:p w:rsidR="00F373C4" w:rsidRDefault="00F373C4" w:rsidP="00F373C4">
      <w:pPr>
        <w:spacing w:before="120" w:after="120"/>
      </w:pPr>
    </w:p>
    <w:p w:rsidR="00F373C4" w:rsidRDefault="0029616E" w:rsidP="00D51BE6">
      <w:pPr>
        <w:pStyle w:val="a3"/>
        <w:spacing w:before="120" w:after="120"/>
        <w:ind w:left="142"/>
      </w:pPr>
      <w:r>
        <w:rPr>
          <w:b/>
        </w:rPr>
        <w:t>Организация диалога</w:t>
      </w:r>
      <w:r>
        <w:t xml:space="preserve">  на этапе применения</w:t>
      </w:r>
    </w:p>
    <w:tbl>
      <w:tblPr>
        <w:tblStyle w:val="a4"/>
        <w:tblW w:w="0" w:type="auto"/>
        <w:tblLook w:val="04A0"/>
      </w:tblPr>
      <w:tblGrid>
        <w:gridCol w:w="1895"/>
        <w:gridCol w:w="3758"/>
        <w:gridCol w:w="5937"/>
        <w:gridCol w:w="3196"/>
      </w:tblGrid>
      <w:tr w:rsidR="00D51BE6" w:rsidTr="00D51BE6">
        <w:tc>
          <w:tcPr>
            <w:tcW w:w="1895" w:type="dxa"/>
          </w:tcPr>
          <w:p w:rsidR="00D51BE6" w:rsidRDefault="00D51BE6" w:rsidP="005E2605">
            <w:pPr>
              <w:spacing w:before="120"/>
              <w:jc w:val="center"/>
            </w:pPr>
            <w:r>
              <w:t>Задание</w:t>
            </w:r>
          </w:p>
        </w:tc>
        <w:tc>
          <w:tcPr>
            <w:tcW w:w="3758" w:type="dxa"/>
          </w:tcPr>
          <w:p w:rsidR="00D51BE6" w:rsidRDefault="00D51BE6" w:rsidP="005E2605">
            <w:pPr>
              <w:spacing w:before="120"/>
              <w:jc w:val="center"/>
            </w:pPr>
            <w:r>
              <w:t>Инструкция</w:t>
            </w:r>
          </w:p>
        </w:tc>
        <w:tc>
          <w:tcPr>
            <w:tcW w:w="5937" w:type="dxa"/>
          </w:tcPr>
          <w:p w:rsidR="00D51BE6" w:rsidRDefault="00D51BE6" w:rsidP="005E2605">
            <w:pPr>
              <w:spacing w:before="120"/>
              <w:jc w:val="center"/>
            </w:pPr>
            <w:r>
              <w:t>Вопросы на мышление</w:t>
            </w:r>
          </w:p>
        </w:tc>
        <w:tc>
          <w:tcPr>
            <w:tcW w:w="3196" w:type="dxa"/>
          </w:tcPr>
          <w:p w:rsidR="00D51BE6" w:rsidRDefault="00D51BE6" w:rsidP="005E2605">
            <w:pPr>
              <w:spacing w:before="120"/>
              <w:jc w:val="center"/>
            </w:pPr>
            <w:r>
              <w:t>Речевые клише</w:t>
            </w:r>
          </w:p>
        </w:tc>
      </w:tr>
      <w:tr w:rsidR="00D51BE6" w:rsidRPr="004F59D1" w:rsidTr="00D51BE6">
        <w:tc>
          <w:tcPr>
            <w:tcW w:w="1895" w:type="dxa"/>
          </w:tcPr>
          <w:p w:rsidR="00D51BE6" w:rsidRPr="004F59D1" w:rsidRDefault="00D51BE6" w:rsidP="00D51BE6">
            <w:pPr>
              <w:spacing w:before="120"/>
              <w:rPr>
                <w:sz w:val="24"/>
                <w:szCs w:val="24"/>
              </w:rPr>
            </w:pPr>
            <w:r w:rsidRPr="004F59D1">
              <w:rPr>
                <w:sz w:val="24"/>
                <w:szCs w:val="24"/>
              </w:rPr>
              <w:t xml:space="preserve">По готовому чертежу </w:t>
            </w:r>
            <w:r>
              <w:rPr>
                <w:sz w:val="24"/>
                <w:szCs w:val="24"/>
              </w:rPr>
              <w:t>придумать и решить задачу</w:t>
            </w:r>
          </w:p>
        </w:tc>
        <w:tc>
          <w:tcPr>
            <w:tcW w:w="3758" w:type="dxa"/>
          </w:tcPr>
          <w:p w:rsidR="00D51BE6" w:rsidRDefault="00D51BE6" w:rsidP="00D51BE6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По готовому чертежу придумать и решить задачу. Чертеж к задаче зачертить в тетрадь можно от руки. У каждого в тетради должно быть записано решение. </w:t>
            </w:r>
            <w:proofErr w:type="gramStart"/>
            <w:r>
              <w:rPr>
                <w:i/>
              </w:rPr>
              <w:t>При</w:t>
            </w:r>
            <w:proofErr w:type="gramEnd"/>
            <w:r>
              <w:rPr>
                <w:i/>
              </w:rPr>
              <w:t xml:space="preserve"> решение используйте вопросы на слайде. Один вариант задает вопрос, второй – рассказывает решение, отвечая на вопрос. Вопросы задавайте друг другу поочередно.</w:t>
            </w:r>
          </w:p>
          <w:p w:rsidR="00D51BE6" w:rsidRPr="004F59D1" w:rsidRDefault="00D51BE6" w:rsidP="00D51BE6">
            <w:pPr>
              <w:rPr>
                <w:sz w:val="24"/>
                <w:szCs w:val="24"/>
              </w:rPr>
            </w:pPr>
          </w:p>
        </w:tc>
        <w:tc>
          <w:tcPr>
            <w:tcW w:w="5937" w:type="dxa"/>
          </w:tcPr>
          <w:p w:rsidR="00D51BE6" w:rsidRPr="004F59D1" w:rsidRDefault="00D51BE6" w:rsidP="00D51BE6">
            <w:pPr>
              <w:numPr>
                <w:ilvl w:val="0"/>
                <w:numId w:val="16"/>
              </w:numPr>
              <w:tabs>
                <w:tab w:val="clear" w:pos="720"/>
                <w:tab w:val="num" w:pos="443"/>
              </w:tabs>
              <w:spacing w:before="120"/>
              <w:ind w:left="584" w:hanging="425"/>
            </w:pPr>
            <w:r w:rsidRPr="004F59D1">
              <w:t>Что изображено на чертеже?</w:t>
            </w:r>
          </w:p>
          <w:p w:rsidR="00D51BE6" w:rsidRDefault="00D51BE6" w:rsidP="00D51BE6">
            <w:pPr>
              <w:numPr>
                <w:ilvl w:val="0"/>
                <w:numId w:val="16"/>
              </w:numPr>
              <w:ind w:left="459" w:hanging="284"/>
            </w:pPr>
            <w:r w:rsidRPr="004F59D1">
              <w:t xml:space="preserve">Что дано? </w:t>
            </w:r>
          </w:p>
          <w:p w:rsidR="00D51BE6" w:rsidRDefault="00D51BE6" w:rsidP="00D51BE6">
            <w:pPr>
              <w:numPr>
                <w:ilvl w:val="0"/>
                <w:numId w:val="16"/>
              </w:numPr>
              <w:ind w:left="460" w:hanging="284"/>
            </w:pPr>
            <w:r w:rsidRPr="004F59D1">
              <w:t xml:space="preserve">Что надо доказать? </w:t>
            </w:r>
          </w:p>
          <w:p w:rsidR="00D51BE6" w:rsidRPr="00AF66D3" w:rsidRDefault="00D51BE6" w:rsidP="00D51BE6">
            <w:pPr>
              <w:numPr>
                <w:ilvl w:val="0"/>
                <w:numId w:val="16"/>
              </w:numPr>
              <w:ind w:left="460" w:hanging="284"/>
              <w:rPr>
                <w:i/>
              </w:rPr>
            </w:pPr>
            <w:r w:rsidRPr="00AF66D3">
              <w:rPr>
                <w:i/>
              </w:rPr>
              <w:t>Откуда следует равенство углов (сторон)?</w:t>
            </w:r>
          </w:p>
          <w:p w:rsidR="00D51BE6" w:rsidRPr="004F59D1" w:rsidRDefault="00D51BE6" w:rsidP="00D51BE6">
            <w:pPr>
              <w:numPr>
                <w:ilvl w:val="0"/>
                <w:numId w:val="16"/>
              </w:numPr>
              <w:ind w:left="459" w:hanging="284"/>
            </w:pPr>
            <w:r w:rsidRPr="004F59D1">
              <w:t>Сколько пар равных элементов достаточно для равенства треугольников?</w:t>
            </w:r>
          </w:p>
          <w:p w:rsidR="00D51BE6" w:rsidRPr="004F59D1" w:rsidRDefault="00D51BE6" w:rsidP="00D51BE6">
            <w:pPr>
              <w:numPr>
                <w:ilvl w:val="0"/>
                <w:numId w:val="16"/>
              </w:numPr>
              <w:ind w:left="459" w:hanging="284"/>
            </w:pPr>
            <w:r w:rsidRPr="004F59D1">
              <w:t xml:space="preserve">Какие элементы равны по условию? </w:t>
            </w:r>
          </w:p>
          <w:p w:rsidR="00D51BE6" w:rsidRPr="004F59D1" w:rsidRDefault="00D51BE6" w:rsidP="00D51BE6">
            <w:pPr>
              <w:numPr>
                <w:ilvl w:val="0"/>
                <w:numId w:val="16"/>
              </w:numPr>
              <w:ind w:left="459" w:hanging="284"/>
            </w:pPr>
            <w:r w:rsidRPr="004F59D1">
              <w:t>Какой пары равных элементов еще не хватает? Почему именно этой пары?</w:t>
            </w:r>
          </w:p>
          <w:p w:rsidR="00D51BE6" w:rsidRPr="004F59D1" w:rsidRDefault="00D51BE6" w:rsidP="00D51BE6">
            <w:pPr>
              <w:numPr>
                <w:ilvl w:val="0"/>
                <w:numId w:val="16"/>
              </w:numPr>
              <w:ind w:left="459" w:hanging="284"/>
            </w:pPr>
            <w:r w:rsidRPr="004F59D1">
              <w:t>Будут ли эти элементы равны? Почему?</w:t>
            </w:r>
          </w:p>
          <w:p w:rsidR="00D51BE6" w:rsidRPr="00705CB2" w:rsidRDefault="00D51BE6" w:rsidP="00D51BE6">
            <w:pPr>
              <w:pStyle w:val="a3"/>
              <w:numPr>
                <w:ilvl w:val="0"/>
                <w:numId w:val="16"/>
              </w:numPr>
              <w:spacing w:after="120"/>
              <w:ind w:left="426" w:hanging="284"/>
              <w:rPr>
                <w:b/>
                <w:spacing w:val="30"/>
              </w:rPr>
            </w:pPr>
            <w:r w:rsidRPr="004F59D1">
              <w:t>Какой вывод можно сделать о равенстве данных треугольников? По каким элементам?</w:t>
            </w:r>
          </w:p>
          <w:p w:rsidR="00D51BE6" w:rsidRPr="001830D9" w:rsidRDefault="00D51BE6" w:rsidP="00D51BE6">
            <w:pPr>
              <w:pStyle w:val="a3"/>
              <w:numPr>
                <w:ilvl w:val="0"/>
                <w:numId w:val="16"/>
              </w:numPr>
              <w:spacing w:before="120"/>
              <w:ind w:left="142" w:firstLine="0"/>
              <w:rPr>
                <w:b/>
                <w:i/>
                <w:spacing w:val="30"/>
              </w:rPr>
            </w:pPr>
            <w:r w:rsidRPr="00705CB2">
              <w:rPr>
                <w:i/>
              </w:rPr>
              <w:t>Что следует из равенства треугольников?</w:t>
            </w:r>
          </w:p>
          <w:p w:rsidR="00D51BE6" w:rsidRPr="004F59D1" w:rsidRDefault="00D51BE6" w:rsidP="00D51BE6">
            <w:pPr>
              <w:ind w:left="45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D51BE6" w:rsidRPr="004F59D1" w:rsidRDefault="00D51BE6" w:rsidP="005E2605">
            <w:pPr>
              <w:spacing w:before="120" w:after="60"/>
              <w:ind w:left="232" w:firstLine="227"/>
              <w:rPr>
                <w:sz w:val="24"/>
                <w:szCs w:val="24"/>
              </w:rPr>
            </w:pPr>
            <w:r w:rsidRPr="00D51BE6">
              <w:rPr>
                <w:bCs/>
                <w:iCs/>
                <w:sz w:val="24"/>
                <w:szCs w:val="24"/>
              </w:rPr>
              <w:t xml:space="preserve">Не даю, т.к. </w:t>
            </w:r>
            <w:r w:rsidRPr="00D51BE6">
              <w:rPr>
                <w:bCs/>
                <w:iCs/>
                <w:sz w:val="24"/>
                <w:szCs w:val="24"/>
              </w:rPr>
              <w:t xml:space="preserve"> </w:t>
            </w:r>
            <w:r w:rsidRPr="00D51BE6">
              <w:rPr>
                <w:bCs/>
                <w:iCs/>
                <w:sz w:val="24"/>
                <w:szCs w:val="24"/>
              </w:rPr>
              <w:t xml:space="preserve">это не новый материал, они были на предыдущих двух признаках, </w:t>
            </w:r>
            <w:r>
              <w:rPr>
                <w:bCs/>
                <w:iCs/>
                <w:sz w:val="24"/>
                <w:szCs w:val="24"/>
              </w:rPr>
              <w:t xml:space="preserve">а </w:t>
            </w:r>
            <w:r w:rsidRPr="00D51BE6">
              <w:rPr>
                <w:bCs/>
                <w:iCs/>
                <w:sz w:val="24"/>
                <w:szCs w:val="24"/>
              </w:rPr>
              <w:t>учащиеся занятия не пропускали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D51BE6" w:rsidRPr="004F59D1" w:rsidRDefault="00D51BE6" w:rsidP="005E2605">
            <w:pPr>
              <w:spacing w:after="60"/>
              <w:ind w:left="232" w:firstLine="227"/>
              <w:rPr>
                <w:sz w:val="24"/>
                <w:szCs w:val="24"/>
              </w:rPr>
            </w:pPr>
          </w:p>
        </w:tc>
      </w:tr>
    </w:tbl>
    <w:p w:rsidR="0029616E" w:rsidRPr="00B8284D" w:rsidRDefault="0029616E" w:rsidP="000928D1">
      <w:pPr>
        <w:pStyle w:val="a3"/>
        <w:spacing w:before="120"/>
        <w:ind w:left="142"/>
        <w:rPr>
          <w:b/>
          <w:i/>
          <w:spacing w:val="30"/>
        </w:rPr>
      </w:pPr>
    </w:p>
    <w:sectPr w:rsidR="0029616E" w:rsidRPr="00B8284D" w:rsidSect="00BB7164">
      <w:pgSz w:w="16838" w:h="11906" w:orient="landscape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B6A"/>
    <w:multiLevelType w:val="hybridMultilevel"/>
    <w:tmpl w:val="9AD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736"/>
    <w:multiLevelType w:val="hybridMultilevel"/>
    <w:tmpl w:val="24A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64E"/>
    <w:multiLevelType w:val="hybridMultilevel"/>
    <w:tmpl w:val="65E0A8DA"/>
    <w:lvl w:ilvl="0" w:tplc="29809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1417"/>
    <w:multiLevelType w:val="hybridMultilevel"/>
    <w:tmpl w:val="B3E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4D7A"/>
    <w:multiLevelType w:val="hybridMultilevel"/>
    <w:tmpl w:val="529A5AA0"/>
    <w:lvl w:ilvl="0" w:tplc="1D941D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C15"/>
    <w:multiLevelType w:val="hybridMultilevel"/>
    <w:tmpl w:val="24A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7608"/>
    <w:multiLevelType w:val="hybridMultilevel"/>
    <w:tmpl w:val="65E0A8DA"/>
    <w:lvl w:ilvl="0" w:tplc="29809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971E2"/>
    <w:multiLevelType w:val="hybridMultilevel"/>
    <w:tmpl w:val="79F4F2EA"/>
    <w:lvl w:ilvl="0" w:tplc="855C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1D4A"/>
    <w:multiLevelType w:val="hybridMultilevel"/>
    <w:tmpl w:val="3A402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4790F"/>
    <w:multiLevelType w:val="hybridMultilevel"/>
    <w:tmpl w:val="3A402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7E7C"/>
    <w:multiLevelType w:val="hybridMultilevel"/>
    <w:tmpl w:val="79F4F2EA"/>
    <w:lvl w:ilvl="0" w:tplc="855C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48F7"/>
    <w:multiLevelType w:val="hybridMultilevel"/>
    <w:tmpl w:val="462E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67B17"/>
    <w:multiLevelType w:val="hybridMultilevel"/>
    <w:tmpl w:val="EBD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D7131"/>
    <w:multiLevelType w:val="hybridMultilevel"/>
    <w:tmpl w:val="7B58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D8A"/>
    <w:rsid w:val="000928D1"/>
    <w:rsid w:val="001826D5"/>
    <w:rsid w:val="001830D9"/>
    <w:rsid w:val="001C388D"/>
    <w:rsid w:val="0029616E"/>
    <w:rsid w:val="002B2D8A"/>
    <w:rsid w:val="002C1934"/>
    <w:rsid w:val="00320187"/>
    <w:rsid w:val="003F1A00"/>
    <w:rsid w:val="00455056"/>
    <w:rsid w:val="004623A6"/>
    <w:rsid w:val="004D241F"/>
    <w:rsid w:val="006F1F57"/>
    <w:rsid w:val="00705CB2"/>
    <w:rsid w:val="00724BEA"/>
    <w:rsid w:val="008D761E"/>
    <w:rsid w:val="00940233"/>
    <w:rsid w:val="009E30E4"/>
    <w:rsid w:val="00AF66D3"/>
    <w:rsid w:val="00B8284D"/>
    <w:rsid w:val="00BB7164"/>
    <w:rsid w:val="00CB3BD1"/>
    <w:rsid w:val="00CD367E"/>
    <w:rsid w:val="00CE5142"/>
    <w:rsid w:val="00D51BE6"/>
    <w:rsid w:val="00D7757F"/>
    <w:rsid w:val="00DC7AD4"/>
    <w:rsid w:val="00DE625F"/>
    <w:rsid w:val="00E40372"/>
    <w:rsid w:val="00E4541B"/>
    <w:rsid w:val="00E87FEF"/>
    <w:rsid w:val="00F373C4"/>
    <w:rsid w:val="00FA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8A"/>
    <w:pPr>
      <w:ind w:left="720"/>
      <w:contextualSpacing/>
    </w:pPr>
  </w:style>
  <w:style w:type="table" w:styleId="a4">
    <w:name w:val="Table Grid"/>
    <w:basedOn w:val="a1"/>
    <w:uiPriority w:val="59"/>
    <w:rsid w:val="002B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2010-03-09T15:47:00Z</cp:lastPrinted>
  <dcterms:created xsi:type="dcterms:W3CDTF">2010-03-08T08:26:00Z</dcterms:created>
  <dcterms:modified xsi:type="dcterms:W3CDTF">2010-03-10T16:43:00Z</dcterms:modified>
</cp:coreProperties>
</file>