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D6" w:rsidRDefault="00C061D6" w:rsidP="00C061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C061D6" w:rsidRDefault="00C061D6" w:rsidP="00C061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«Отрадненская основная общеобразовательная школа</w:t>
      </w:r>
    </w:p>
    <w:p w:rsidR="00C061D6" w:rsidRDefault="00C061D6" w:rsidP="00C061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Белгородского района Белгородской области»</w:t>
      </w:r>
    </w:p>
    <w:p w:rsidR="00C061D6" w:rsidRDefault="00C061D6" w:rsidP="00C061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tbl>
      <w:tblPr>
        <w:tblW w:w="5300" w:type="pct"/>
        <w:jc w:val="center"/>
        <w:tblInd w:w="-1578" w:type="dxa"/>
        <w:tblLook w:val="01E0"/>
      </w:tblPr>
      <w:tblGrid>
        <w:gridCol w:w="3383"/>
        <w:gridCol w:w="3382"/>
        <w:gridCol w:w="3380"/>
      </w:tblGrid>
      <w:tr w:rsidR="00C061D6" w:rsidTr="00C061D6">
        <w:trPr>
          <w:jc w:val="center"/>
        </w:trPr>
        <w:tc>
          <w:tcPr>
            <w:tcW w:w="1667" w:type="pct"/>
          </w:tcPr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__________/Соколова В.И. /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 от «__»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__________________20___г.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МОУ «Отрадненская ООШ»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 Моисеенко И.Н./                     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«__»________________20___г.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«Отрадненская ООШ»________ /Бударов А.В./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 от «__»_________________20___г.</w:t>
            </w:r>
          </w:p>
          <w:p w:rsidR="00C061D6" w:rsidRDefault="00C061D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  <w:b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ПЕДАГОГА</w:t>
      </w: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Бударова Александра Викторовича</w:t>
      </w:r>
    </w:p>
    <w:p w:rsidR="00C061D6" w:rsidRDefault="00C061D6" w:rsidP="00C061D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квалификационная категория</w:t>
      </w: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учебному курсу «Обществознание»</w:t>
      </w:r>
    </w:p>
    <w:p w:rsidR="00C061D6" w:rsidRDefault="00090461" w:rsidP="00C061D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061D6">
        <w:rPr>
          <w:rFonts w:ascii="Times New Roman" w:hAnsi="Times New Roman"/>
        </w:rPr>
        <w:t xml:space="preserve"> класс</w:t>
      </w: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Базовый уровень</w:t>
      </w: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C061D6">
      <w:pPr>
        <w:pStyle w:val="a4"/>
        <w:jc w:val="center"/>
        <w:rPr>
          <w:rFonts w:ascii="Times New Roman" w:hAnsi="Times New Roman"/>
        </w:rPr>
      </w:pPr>
    </w:p>
    <w:p w:rsidR="00C061D6" w:rsidRDefault="00C061D6" w:rsidP="00165983">
      <w:pPr>
        <w:pStyle w:val="a4"/>
        <w:rPr>
          <w:rFonts w:ascii="Times New Roman" w:hAnsi="Times New Roman"/>
        </w:rPr>
      </w:pPr>
    </w:p>
    <w:p w:rsidR="00165983" w:rsidRDefault="00165983" w:rsidP="00165983">
      <w:pPr>
        <w:pStyle w:val="a4"/>
        <w:rPr>
          <w:rFonts w:ascii="Times New Roman" w:hAnsi="Times New Roman"/>
        </w:rPr>
      </w:pPr>
    </w:p>
    <w:p w:rsidR="00165983" w:rsidRDefault="00165983" w:rsidP="00165983">
      <w:pPr>
        <w:pStyle w:val="a4"/>
        <w:rPr>
          <w:rFonts w:ascii="Times New Roman" w:hAnsi="Times New Roman"/>
          <w:sz w:val="32"/>
          <w:szCs w:val="32"/>
        </w:rPr>
      </w:pPr>
    </w:p>
    <w:p w:rsidR="00C061D6" w:rsidRDefault="00C061D6" w:rsidP="00C061D6">
      <w:pPr>
        <w:pStyle w:val="a4"/>
      </w:pPr>
      <w:r>
        <w:rPr>
          <w:rFonts w:ascii="Times New Roman" w:hAnsi="Times New Roman"/>
          <w:sz w:val="32"/>
          <w:szCs w:val="32"/>
        </w:rPr>
        <w:t xml:space="preserve">                                2011-2012 учебный год</w:t>
      </w:r>
    </w:p>
    <w:p w:rsidR="00C061D6" w:rsidRDefault="00C061D6" w:rsidP="00C061D6">
      <w:pPr>
        <w:tabs>
          <w:tab w:val="left" w:pos="9288"/>
        </w:tabs>
        <w:autoSpaceDE w:val="0"/>
        <w:autoSpaceDN w:val="0"/>
        <w:adjustRightInd w:val="0"/>
        <w:ind w:left="709" w:firstLine="349"/>
        <w:jc w:val="center"/>
        <w:rPr>
          <w:b/>
          <w:bCs/>
          <w:color w:val="000000"/>
          <w:spacing w:val="-10"/>
          <w:sz w:val="24"/>
          <w:szCs w:val="24"/>
        </w:rPr>
      </w:pPr>
    </w:p>
    <w:p w:rsidR="00C061D6" w:rsidRDefault="00C061D6" w:rsidP="00C061D6">
      <w:pPr>
        <w:tabs>
          <w:tab w:val="left" w:pos="9288"/>
        </w:tabs>
        <w:autoSpaceDE w:val="0"/>
        <w:autoSpaceDN w:val="0"/>
        <w:adjustRightInd w:val="0"/>
        <w:ind w:left="709" w:firstLine="349"/>
        <w:jc w:val="center"/>
        <w:rPr>
          <w:b/>
          <w:bCs/>
          <w:color w:val="000000"/>
          <w:spacing w:val="-10"/>
          <w:sz w:val="24"/>
          <w:szCs w:val="24"/>
        </w:rPr>
      </w:pPr>
    </w:p>
    <w:p w:rsidR="00C061D6" w:rsidRDefault="00C061D6" w:rsidP="00C061D6">
      <w:pPr>
        <w:tabs>
          <w:tab w:val="left" w:pos="9288"/>
        </w:tabs>
        <w:autoSpaceDE w:val="0"/>
        <w:autoSpaceDN w:val="0"/>
        <w:adjustRightInd w:val="0"/>
        <w:ind w:left="709" w:firstLine="34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>Пояснительная записка:</w:t>
      </w:r>
    </w:p>
    <w:p w:rsidR="00C061D6" w:rsidRDefault="00C061D6" w:rsidP="00C061D6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5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Рабочая программа учебного предмета «</w:t>
      </w:r>
      <w:r w:rsidR="00AD6EEE">
        <w:rPr>
          <w:rFonts w:ascii="Times New Roman" w:hAnsi="Times New Roman"/>
          <w:sz w:val="28"/>
          <w:szCs w:val="28"/>
        </w:rPr>
        <w:t>Обществознание</w:t>
      </w:r>
      <w:r>
        <w:rPr>
          <w:rFonts w:ascii="Times New Roman" w:hAnsi="Times New Roman"/>
          <w:sz w:val="28"/>
          <w:szCs w:val="28"/>
        </w:rPr>
        <w:t>» составлена в соответствии с требованиями федерального компонента государственного стандарта основного общего образования на основе программы общеобразовательных учреждений: Обществознание. – 6-9 классы Л.Н. Боголюбова– М.:«Просвещение», 2009.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обществознание, которые определены стандартом.</w:t>
      </w:r>
    </w:p>
    <w:p w:rsidR="00C061D6" w:rsidRDefault="00C061D6" w:rsidP="00C061D6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обществознание в 9 классе отводится 34 часа, т. е. 1 час в неделю.</w:t>
      </w:r>
    </w:p>
    <w:p w:rsidR="00C061D6" w:rsidRDefault="00C061D6" w:rsidP="00C061D6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в 9-м классе осуществляется по учебно-методическому комплекту: Л.Н. Боголюбова  Обществознание. 8-9 класс: учеб. для общеобразоват. учреждений  под редакцией Л.Н. Боголюбова, Л.Ф. Ивановой –М.: Просвещение, 2007.</w:t>
      </w:r>
    </w:p>
    <w:p w:rsidR="00C061D6" w:rsidRDefault="00165983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1D6">
        <w:rPr>
          <w:sz w:val="28"/>
          <w:szCs w:val="28"/>
        </w:rPr>
        <w:t xml:space="preserve">Рабочая программа создана на основе  Федерального  базисного учебного  плана для образовательных учреждений Российской Федерации, программе </w:t>
      </w:r>
      <w:r w:rsidR="00C061D6">
        <w:rPr>
          <w:color w:val="000000"/>
          <w:w w:val="112"/>
          <w:sz w:val="28"/>
          <w:szCs w:val="28"/>
        </w:rPr>
        <w:t xml:space="preserve">Л.Н.Боголюбова, </w:t>
      </w:r>
      <w:r w:rsidR="00C061D6">
        <w:rPr>
          <w:color w:val="000000"/>
          <w:w w:val="109"/>
          <w:sz w:val="28"/>
          <w:szCs w:val="28"/>
        </w:rPr>
        <w:t>Н. И. Городецкой и др.,</w:t>
      </w:r>
      <w:r w:rsidR="00C061D6">
        <w:rPr>
          <w:sz w:val="28"/>
          <w:szCs w:val="28"/>
        </w:rPr>
        <w:t xml:space="preserve"> без изменений и добавлений.    Примерная программа предусматривает выделение двух самостоятельных, связанных между собой этапов.</w:t>
      </w:r>
    </w:p>
    <w:p w:rsidR="00C061D6" w:rsidRDefault="00165983" w:rsidP="00C061D6">
      <w:pPr>
        <w:widowControl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1D6">
        <w:rPr>
          <w:sz w:val="28"/>
          <w:szCs w:val="28"/>
        </w:rPr>
        <w:t xml:space="preserve">Курс «Обществознание» для основной школы представляет собой один из рекомендованных Министерством образования Российской Федерации вариантов реализации новой структуры дисциплин социально </w:t>
      </w:r>
      <w:r w:rsidR="00C061D6">
        <w:rPr>
          <w:rFonts w:ascii="Helvetica, sans-serif" w:hAnsi="Helvetica, sans-serif" w:cs="Helvetica, sans-serif"/>
          <w:sz w:val="28"/>
          <w:szCs w:val="28"/>
        </w:rPr>
        <w:t xml:space="preserve">- </w:t>
      </w:r>
      <w:r w:rsidR="00C061D6">
        <w:rPr>
          <w:sz w:val="28"/>
          <w:szCs w:val="28"/>
        </w:rPr>
        <w:t xml:space="preserve">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  <w:r w:rsidR="00C061D6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 xml:space="preserve">   </w:t>
      </w:r>
      <w:r w:rsidR="00C061D6">
        <w:rPr>
          <w:b/>
          <w:bCs/>
          <w:sz w:val="28"/>
          <w:szCs w:val="28"/>
          <w:u w:val="single"/>
        </w:rPr>
        <w:t>Цели курса:</w:t>
      </w:r>
      <w:r w:rsidR="00C061D6">
        <w:rPr>
          <w:i/>
          <w:iCs/>
          <w:sz w:val="28"/>
          <w:szCs w:val="28"/>
        </w:rPr>
        <w:t xml:space="preserve"> 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Helvetica, sans-serif" w:hAnsi="Helvetica, sans-serif" w:cs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создание условий для социализации личности; </w:t>
      </w:r>
      <w:r>
        <w:rPr>
          <w:sz w:val="28"/>
          <w:szCs w:val="28"/>
        </w:rPr>
        <w:br/>
      </w:r>
      <w:r>
        <w:rPr>
          <w:rFonts w:ascii="Helvetica, sans-serif" w:hAnsi="Helvetica, sans-serif" w:cs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>
        <w:rPr>
          <w:sz w:val="28"/>
          <w:szCs w:val="28"/>
        </w:rPr>
        <w:br/>
      </w:r>
      <w:r>
        <w:rPr>
          <w:rFonts w:ascii="Helvetica, sans-serif" w:hAnsi="Helvetica, sans-serif" w:cs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  <w:r>
        <w:rPr>
          <w:sz w:val="28"/>
          <w:szCs w:val="28"/>
        </w:rPr>
        <w:br/>
      </w:r>
      <w:r>
        <w:rPr>
          <w:rFonts w:ascii="Helvetica, sans-serif" w:hAnsi="Helvetica, sans-serif" w:cs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r>
        <w:rPr>
          <w:sz w:val="28"/>
          <w:szCs w:val="28"/>
        </w:rPr>
        <w:br/>
      </w:r>
    </w:p>
    <w:p w:rsidR="00165983" w:rsidRDefault="00165983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Место предмета в базисном учебном плане</w:t>
      </w:r>
    </w:p>
    <w:p w:rsidR="00C061D6" w:rsidRDefault="00165983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1D6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35 часов, из расчета 1 учебный час в неделю. Примерная программа рассчитана на 140учебных часов. При этом в ней предусмотрен резерв свободного учебного времени в объеме 23 учебных часов (или 16%)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6598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983">
        <w:rPr>
          <w:sz w:val="28"/>
          <w:szCs w:val="28"/>
        </w:rPr>
        <w:t xml:space="preserve">    </w:t>
      </w:r>
      <w:r>
        <w:rPr>
          <w:sz w:val="28"/>
          <w:szCs w:val="28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Знать/понимать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социальные свойства человека, его взаимодействие с другими людьми;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сущность общества как формы совместной деятельности людей;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характерные черты и признаки основных сфер жизни общества;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C061D6" w:rsidRDefault="00C061D6" w:rsidP="00C061D6">
      <w:pPr>
        <w:widowControl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описывать </w:t>
      </w:r>
      <w:r>
        <w:rPr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сравнивать </w:t>
      </w:r>
      <w:r>
        <w:rPr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объяснять </w:t>
      </w:r>
      <w:r>
        <w:rPr>
          <w:sz w:val="28"/>
          <w:szCs w:val="28"/>
        </w:rPr>
        <w:t xml:space="preserve">взаимосвязи изученных социальных объектов (включая </w:t>
      </w:r>
      <w:r>
        <w:rPr>
          <w:i/>
          <w:iCs/>
          <w:sz w:val="28"/>
          <w:szCs w:val="28"/>
        </w:rPr>
        <w:t>в</w:t>
      </w:r>
      <w:r>
        <w:rPr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приводить примеры </w:t>
      </w:r>
      <w:r>
        <w:rPr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оценивать </w:t>
      </w:r>
      <w:r>
        <w:rPr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решать </w:t>
      </w:r>
      <w:r>
        <w:rPr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осуществлять поиск </w:t>
      </w:r>
      <w:r>
        <w:rPr>
          <w:sz w:val="28"/>
          <w:szCs w:val="28"/>
        </w:rPr>
        <w:t xml:space="preserve">социальной информации по заданной теме из различных ее носителей (материалы СМИ, учебный текст и другие </w:t>
      </w:r>
      <w:r>
        <w:rPr>
          <w:sz w:val="28"/>
          <w:szCs w:val="28"/>
        </w:rPr>
        <w:lastRenderedPageBreak/>
        <w:t>адаптированные источники); различать в социальной информации факты и мнения;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самостоятельно составлять </w:t>
      </w:r>
      <w:r>
        <w:rPr>
          <w:sz w:val="28"/>
          <w:szCs w:val="28"/>
        </w:rPr>
        <w:t>простейшие виды правовых документов (записки, заявления, справки и т.п.).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полноценного выполнения типичных для подростка социальных ролей;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общей ориентации в актуальных общественных событиях и процессах;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нравственной и правовой оценки конкретных поступков людей;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C061D6" w:rsidRDefault="00C061D6" w:rsidP="00C061D6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первичного анализа и использования социальной информации;</w:t>
      </w:r>
    </w:p>
    <w:p w:rsidR="00C061D6" w:rsidRDefault="00C061D6" w:rsidP="00C061D6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Общеучебные умения, навыки и способы деятельности</w:t>
      </w:r>
    </w:p>
    <w:p w:rsidR="00C061D6" w:rsidRDefault="00165983" w:rsidP="00C061D6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1D6">
        <w:rPr>
          <w:sz w:val="28"/>
          <w:szCs w:val="28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C061D6" w:rsidRDefault="00C061D6" w:rsidP="00C061D6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"/>
        <w:ind w:left="0" w:firstLine="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сознательно организовывать </w:t>
      </w:r>
      <w:r>
        <w:rPr>
          <w:spacing w:val="1"/>
          <w:sz w:val="28"/>
          <w:szCs w:val="28"/>
        </w:rPr>
        <w:t>свою познавательную деятельность (от постановки цели до получе</w:t>
      </w:r>
      <w:r>
        <w:rPr>
          <w:sz w:val="28"/>
          <w:szCs w:val="28"/>
        </w:rPr>
        <w:t>ния и оценки результата);</w:t>
      </w:r>
    </w:p>
    <w:p w:rsidR="00C061D6" w:rsidRDefault="00C061D6" w:rsidP="00C061D6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"/>
        <w:ind w:left="0" w:firstLine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владение такими видами публичных выступлений </w:t>
      </w:r>
      <w:r>
        <w:rPr>
          <w:spacing w:val="5"/>
          <w:sz w:val="28"/>
          <w:szCs w:val="28"/>
        </w:rPr>
        <w:t xml:space="preserve">(высказывания, монолог, дискуссия), следование </w:t>
      </w:r>
      <w:r>
        <w:rPr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C061D6" w:rsidRDefault="00C061D6" w:rsidP="00C061D6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061D6" w:rsidRDefault="00C061D6" w:rsidP="00C061D6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567"/>
          <w:tab w:val="num" w:pos="1701"/>
        </w:tabs>
        <w:spacing w:before="10"/>
        <w:ind w:left="0" w:firstLine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на  использование элементов причинно-</w:t>
      </w:r>
      <w:r>
        <w:rPr>
          <w:spacing w:val="1"/>
          <w:sz w:val="28"/>
          <w:szCs w:val="28"/>
        </w:rPr>
        <w:t xml:space="preserve">следственного анализа; </w:t>
      </w:r>
    </w:p>
    <w:p w:rsidR="00C061D6" w:rsidRDefault="00C061D6" w:rsidP="00C061D6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567"/>
          <w:tab w:val="num" w:pos="1701"/>
        </w:tabs>
        <w:spacing w:before="10"/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на исследова</w:t>
      </w:r>
      <w:r>
        <w:rPr>
          <w:sz w:val="28"/>
          <w:szCs w:val="28"/>
        </w:rPr>
        <w:t xml:space="preserve">ние несложных реальных связей и зависимостей; </w:t>
      </w:r>
    </w:p>
    <w:p w:rsidR="00C061D6" w:rsidRDefault="00C061D6" w:rsidP="00C061D6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567"/>
          <w:tab w:val="num" w:pos="1701"/>
        </w:tabs>
        <w:spacing w:before="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определение сущ</w:t>
      </w:r>
      <w:r>
        <w:rPr>
          <w:spacing w:val="2"/>
          <w:sz w:val="28"/>
          <w:szCs w:val="28"/>
        </w:rPr>
        <w:t>ностных характеристик изучаемого объекта; вы</w:t>
      </w:r>
      <w:r>
        <w:rPr>
          <w:sz w:val="28"/>
          <w:szCs w:val="28"/>
        </w:rPr>
        <w:t>бор верных критериев для сравнения, сопоставления, оценки объектов;</w:t>
      </w:r>
    </w:p>
    <w:p w:rsidR="00C061D6" w:rsidRDefault="00C061D6" w:rsidP="00C061D6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567"/>
          <w:tab w:val="num" w:pos="1701"/>
        </w:tabs>
        <w:ind w:left="0" w:firstLine="0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на поиск  и извлечение нужной информации по заданной теме в адаптированных источниках </w:t>
      </w:r>
      <w:r>
        <w:rPr>
          <w:spacing w:val="-2"/>
          <w:sz w:val="28"/>
          <w:szCs w:val="28"/>
        </w:rPr>
        <w:t>различного типа;</w:t>
      </w:r>
    </w:p>
    <w:p w:rsidR="00C061D6" w:rsidRDefault="00C061D6" w:rsidP="00C061D6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567"/>
          <w:tab w:val="num" w:pos="1701"/>
        </w:tabs>
        <w:ind w:left="0" w:firstLine="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на перевод </w:t>
      </w:r>
      <w:r>
        <w:rPr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061D6" w:rsidRDefault="00C061D6" w:rsidP="00C061D6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567"/>
          <w:tab w:val="num" w:pos="1701"/>
        </w:tabs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 объяснение </w:t>
      </w:r>
      <w:r>
        <w:rPr>
          <w:spacing w:val="-2"/>
          <w:sz w:val="28"/>
          <w:szCs w:val="28"/>
        </w:rPr>
        <w:t xml:space="preserve">изученных положений на конкретных </w:t>
      </w:r>
      <w:r>
        <w:rPr>
          <w:spacing w:val="-4"/>
          <w:sz w:val="28"/>
          <w:szCs w:val="28"/>
        </w:rPr>
        <w:t>примерах;</w:t>
      </w:r>
    </w:p>
    <w:p w:rsidR="00C061D6" w:rsidRDefault="00C061D6" w:rsidP="00C061D6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567"/>
          <w:tab w:val="num" w:pos="1701"/>
        </w:tabs>
        <w:ind w:left="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оценку своих учебных достиже</w:t>
      </w:r>
      <w:r>
        <w:rPr>
          <w:spacing w:val="2"/>
          <w:sz w:val="28"/>
          <w:szCs w:val="28"/>
        </w:rPr>
        <w:t>ний, поведения, черт своей личности с учетом мнения других людей</w:t>
      </w:r>
      <w:r>
        <w:rPr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>
        <w:rPr>
          <w:spacing w:val="-1"/>
          <w:sz w:val="28"/>
          <w:szCs w:val="28"/>
        </w:rPr>
        <w:t xml:space="preserve">среде, выполнение в повседневной </w:t>
      </w:r>
      <w:r>
        <w:rPr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C061D6" w:rsidRDefault="00C061D6" w:rsidP="00C061D6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  <w:tab w:val="num" w:pos="1701"/>
        </w:tabs>
        <w:ind w:left="0" w:firstLine="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на определение собственного отношения к явле</w:t>
      </w:r>
      <w:r>
        <w:rPr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C061D6" w:rsidRDefault="00C061D6" w:rsidP="00C061D6">
      <w:pPr>
        <w:shd w:val="clear" w:color="auto" w:fill="FFFFFF"/>
        <w:tabs>
          <w:tab w:val="num" w:pos="1701"/>
        </w:tabs>
        <w:jc w:val="both"/>
        <w:rPr>
          <w:spacing w:val="-1"/>
          <w:sz w:val="28"/>
          <w:szCs w:val="28"/>
        </w:rPr>
      </w:pPr>
    </w:p>
    <w:p w:rsidR="00C061D6" w:rsidRDefault="00C061D6" w:rsidP="00C061D6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Перечисленные познавательные и практические задания предполагают </w:t>
      </w:r>
      <w:r>
        <w:rPr>
          <w:spacing w:val="-1"/>
          <w:sz w:val="28"/>
          <w:szCs w:val="28"/>
        </w:rPr>
        <w:lastRenderedPageBreak/>
        <w:t>и</w:t>
      </w:r>
      <w:r>
        <w:rPr>
          <w:spacing w:val="-2"/>
          <w:sz w:val="28"/>
          <w:szCs w:val="28"/>
        </w:rPr>
        <w:t xml:space="preserve">спользование компьютерных </w:t>
      </w:r>
      <w:r>
        <w:rPr>
          <w:spacing w:val="-1"/>
          <w:sz w:val="28"/>
          <w:szCs w:val="28"/>
        </w:rPr>
        <w:t xml:space="preserve">технологий для обработки, передачи информации, </w:t>
      </w:r>
      <w:r>
        <w:rPr>
          <w:spacing w:val="-2"/>
          <w:sz w:val="28"/>
          <w:szCs w:val="28"/>
        </w:rPr>
        <w:t xml:space="preserve">презентации результатов познавательной и </w:t>
      </w:r>
      <w:r>
        <w:rPr>
          <w:spacing w:val="-3"/>
          <w:sz w:val="28"/>
          <w:szCs w:val="28"/>
        </w:rPr>
        <w:t>практической деятельности.</w:t>
      </w:r>
    </w:p>
    <w:p w:rsidR="00C061D6" w:rsidRDefault="00C061D6" w:rsidP="00C061D6">
      <w:pPr>
        <w:shd w:val="clear" w:color="auto" w:fill="FFFFFF"/>
        <w:spacing w:before="10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Программа при</w:t>
      </w:r>
      <w:r w:rsidR="00165983">
        <w:rPr>
          <w:spacing w:val="-1"/>
          <w:sz w:val="28"/>
          <w:szCs w:val="28"/>
        </w:rPr>
        <w:t>звана помочь осуществлению вып</w:t>
      </w:r>
      <w:r>
        <w:rPr>
          <w:spacing w:val="-1"/>
          <w:sz w:val="28"/>
          <w:szCs w:val="28"/>
        </w:rPr>
        <w:t xml:space="preserve">ускниками основной школы  осознанного выбора путей продолжения образования или </w:t>
      </w:r>
      <w:r>
        <w:rPr>
          <w:spacing w:val="-2"/>
          <w:sz w:val="28"/>
          <w:szCs w:val="28"/>
        </w:rPr>
        <w:t>будущей профессиональной деятельности.</w:t>
      </w:r>
    </w:p>
    <w:p w:rsidR="00C061D6" w:rsidRDefault="00C061D6" w:rsidP="00C061D6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</w:t>
      </w:r>
    </w:p>
    <w:p w:rsidR="00C061D6" w:rsidRDefault="00C061D6" w:rsidP="00C061D6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Формы  и  средства контроля:</w:t>
      </w:r>
    </w:p>
    <w:p w:rsidR="00C061D6" w:rsidRDefault="00C061D6" w:rsidP="00C061D6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- </w:t>
      </w:r>
      <w:r>
        <w:rPr>
          <w:spacing w:val="-2"/>
          <w:sz w:val="28"/>
          <w:szCs w:val="28"/>
        </w:rPr>
        <w:t xml:space="preserve">беседа, </w:t>
      </w:r>
    </w:p>
    <w:p w:rsidR="00C061D6" w:rsidRDefault="00C061D6" w:rsidP="00C061D6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- фронтальный опрос, </w:t>
      </w:r>
    </w:p>
    <w:p w:rsidR="00C061D6" w:rsidRDefault="00C061D6" w:rsidP="00C061D6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- тематическое и итоговое тестирование, </w:t>
      </w:r>
    </w:p>
    <w:p w:rsidR="00C061D6" w:rsidRDefault="00C061D6" w:rsidP="00C061D6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- письменные работы, </w:t>
      </w:r>
    </w:p>
    <w:p w:rsidR="00C061D6" w:rsidRDefault="00C061D6" w:rsidP="00C061D6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- устные сообщения,</w:t>
      </w:r>
    </w:p>
    <w:p w:rsidR="00C061D6" w:rsidRDefault="00C061D6" w:rsidP="00C061D6">
      <w:pPr>
        <w:shd w:val="clear" w:color="auto" w:fill="FFFFFF"/>
        <w:tabs>
          <w:tab w:val="left" w:pos="682"/>
        </w:tabs>
        <w:ind w:right="38"/>
        <w:jc w:val="both"/>
        <w:rPr>
          <w:rFonts w:ascii="Royal Times New Roman" w:hAnsi="Royal 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    - написание эссе</w:t>
      </w:r>
      <w:r>
        <w:rPr>
          <w:rFonts w:ascii="Royal Times New Roman" w:hAnsi="Royal Times New Roman"/>
          <w:sz w:val="28"/>
          <w:szCs w:val="28"/>
        </w:rPr>
        <w:t xml:space="preserve"> </w:t>
      </w:r>
    </w:p>
    <w:p w:rsidR="00C061D6" w:rsidRDefault="00C061D6" w:rsidP="00C06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1D6" w:rsidRDefault="00C061D6" w:rsidP="00C06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1D6" w:rsidRDefault="00C061D6" w:rsidP="00C061D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b/>
          <w:bCs/>
          <w:sz w:val="10"/>
          <w:szCs w:val="10"/>
        </w:rPr>
      </w:pPr>
    </w:p>
    <w:p w:rsidR="00C061D6" w:rsidRDefault="00C061D6" w:rsidP="00C061D6">
      <w:pPr>
        <w:ind w:firstLine="1200"/>
        <w:rPr>
          <w:b/>
        </w:rPr>
      </w:pPr>
    </w:p>
    <w:p w:rsidR="00C061D6" w:rsidRDefault="00C061D6" w:rsidP="00C061D6">
      <w:pPr>
        <w:ind w:firstLine="1200"/>
        <w:rPr>
          <w:b/>
          <w:sz w:val="28"/>
          <w:szCs w:val="28"/>
        </w:rPr>
      </w:pPr>
    </w:p>
    <w:p w:rsidR="00C061D6" w:rsidRDefault="00C061D6" w:rsidP="00C06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 планирование 9 класс</w:t>
      </w:r>
    </w:p>
    <w:p w:rsidR="00C061D6" w:rsidRDefault="00C061D6" w:rsidP="00C061D6">
      <w:pPr>
        <w:ind w:firstLine="1200"/>
        <w:rPr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457"/>
        <w:gridCol w:w="1347"/>
        <w:gridCol w:w="1057"/>
        <w:gridCol w:w="849"/>
        <w:gridCol w:w="1811"/>
      </w:tblGrid>
      <w:tr w:rsidR="00C061D6" w:rsidTr="00C061D6">
        <w:trPr>
          <w:trHeight w:val="13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C061D6" w:rsidRDefault="00C061D6">
            <w:pPr>
              <w:tabs>
                <w:tab w:val="left" w:pos="450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061D6" w:rsidTr="00C061D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widowControl/>
              <w:rPr>
                <w:b/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Гражданин. Государство. Право.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Роль права в жизни человека, общества, государства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Правовая ответственность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Правовое государство: право выше власти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Конституция   России. 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Основы   конституционного   строя </w:t>
            </w:r>
            <w:r>
              <w:rPr>
                <w:color w:val="000000"/>
                <w:spacing w:val="-12"/>
                <w:sz w:val="28"/>
                <w:szCs w:val="28"/>
              </w:rPr>
              <w:t>России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Основы   конституционного   строя </w:t>
            </w:r>
            <w:r>
              <w:rPr>
                <w:color w:val="000000"/>
                <w:spacing w:val="-12"/>
                <w:sz w:val="28"/>
                <w:szCs w:val="28"/>
              </w:rPr>
              <w:t>России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Обобщение  по теме «Конституция </w:t>
            </w:r>
            <w:r>
              <w:rPr>
                <w:color w:val="000000"/>
                <w:spacing w:val="-12"/>
                <w:sz w:val="28"/>
                <w:szCs w:val="28"/>
              </w:rPr>
              <w:t>России»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Право человека и гражданина. 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Гражданин - человек свободный и ответственный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Всеобщая декларация прав человека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Всеобщая декларация прав человека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Частная и публичная жизнь </w:t>
            </w:r>
            <w:r>
              <w:rPr>
                <w:color w:val="000000"/>
                <w:spacing w:val="-8"/>
                <w:sz w:val="28"/>
                <w:szCs w:val="28"/>
              </w:rPr>
              <w:lastRenderedPageBreak/>
              <w:t>гражданина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Труд и трудовое право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Собственность, предпринимательство, гражданское право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Духовная жизнь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Свобода совести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Семейное право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Домашнее строительство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Социальные права человека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Политические права и свободы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Право на образование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Обобщение по теме: «Право человека и гражданина».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Личность и мораль.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Личность и личный выбор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Что такое мораль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Добро и зло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Долг и совесть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Роль морали в жизни человека и общества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Нравственные основы любви, брака и семьи          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Нравственная культура.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Современный этикет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Обобщение по теме «Личность и </w:t>
            </w:r>
            <w:r>
              <w:rPr>
                <w:color w:val="000000"/>
                <w:spacing w:val="-10"/>
                <w:sz w:val="28"/>
                <w:szCs w:val="28"/>
              </w:rPr>
              <w:t>мораль»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C061D6" w:rsidTr="00C061D6">
        <w:trPr>
          <w:trHeight w:val="2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tabs>
                <w:tab w:val="left" w:pos="45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Итоговое обобщение по курсу.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6" w:rsidRDefault="00C06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6" w:rsidRDefault="00C061D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6" w:rsidRDefault="00C061D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061D6" w:rsidRDefault="00C061D6" w:rsidP="00C061D6">
      <w:pPr>
        <w:pStyle w:val="4"/>
        <w:keepNext w:val="0"/>
        <w:widowControl w:val="0"/>
        <w:ind w:left="0" w:firstLine="567"/>
        <w:rPr>
          <w:b w:val="0"/>
          <w:bCs w:val="0"/>
          <w:sz w:val="28"/>
          <w:szCs w:val="28"/>
        </w:rPr>
      </w:pPr>
    </w:p>
    <w:p w:rsidR="00C061D6" w:rsidRDefault="00C061D6" w:rsidP="00C061D6">
      <w:pPr>
        <w:pStyle w:val="4"/>
        <w:keepNext w:val="0"/>
        <w:widowControl w:val="0"/>
        <w:ind w:left="0" w:firstLine="567"/>
        <w:rPr>
          <w:b w:val="0"/>
          <w:bCs w:val="0"/>
          <w:sz w:val="28"/>
          <w:szCs w:val="28"/>
        </w:rPr>
      </w:pPr>
    </w:p>
    <w:p w:rsidR="00C061D6" w:rsidRDefault="00C061D6" w:rsidP="00C061D6">
      <w:pPr>
        <w:pStyle w:val="4"/>
        <w:keepNext w:val="0"/>
        <w:widowControl w:val="0"/>
        <w:ind w:left="0" w:firstLine="567"/>
        <w:rPr>
          <w:b w:val="0"/>
          <w:bCs w:val="0"/>
          <w:sz w:val="28"/>
          <w:szCs w:val="28"/>
        </w:rPr>
      </w:pPr>
    </w:p>
    <w:p w:rsidR="00C061D6" w:rsidRDefault="00C061D6" w:rsidP="00C061D6">
      <w:pPr>
        <w:rPr>
          <w:sz w:val="28"/>
          <w:szCs w:val="28"/>
        </w:rPr>
      </w:pPr>
    </w:p>
    <w:p w:rsidR="00C061D6" w:rsidRDefault="00C061D6" w:rsidP="00C061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061D6" w:rsidRDefault="00C061D6" w:rsidP="00C061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061D6" w:rsidRDefault="00C061D6" w:rsidP="00C061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061D6" w:rsidRDefault="00C061D6" w:rsidP="00E37D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061D6" w:rsidRDefault="00C061D6" w:rsidP="00C061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061D6" w:rsidRDefault="00C061D6" w:rsidP="00C061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16BE4" w:rsidRDefault="00516BE4" w:rsidP="00516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 по обществознанию</w:t>
      </w:r>
    </w:p>
    <w:p w:rsidR="00516BE4" w:rsidRDefault="00516BE4" w:rsidP="00FF3AD4">
      <w:pPr>
        <w:pStyle w:val="4"/>
        <w:keepNext w:val="0"/>
        <w:widowControl w:val="0"/>
        <w:tabs>
          <w:tab w:val="left" w:pos="851"/>
        </w:tabs>
        <w:ind w:left="851" w:firstLine="0"/>
        <w:rPr>
          <w:sz w:val="24"/>
          <w:szCs w:val="24"/>
        </w:rPr>
      </w:pPr>
      <w:r>
        <w:rPr>
          <w:sz w:val="24"/>
          <w:szCs w:val="24"/>
        </w:rPr>
        <w:t>ОСНОВНОЕ СОДЕРЖАНИЕ (140 час)</w:t>
      </w:r>
    </w:p>
    <w:p w:rsidR="00516BE4" w:rsidRDefault="00516BE4" w:rsidP="00516BE4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516BE4" w:rsidRDefault="00516BE4" w:rsidP="00516BE4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7-9 класс ОСНОВЫ ОБЩЕСТВОЗНАНИЯ  (</w:t>
      </w:r>
      <w:r>
        <w:rPr>
          <w:b/>
          <w:bCs/>
          <w:sz w:val="24"/>
          <w:szCs w:val="24"/>
        </w:rPr>
        <w:t>105 час)</w:t>
      </w:r>
    </w:p>
    <w:p w:rsidR="00516BE4" w:rsidRDefault="00516BE4" w:rsidP="00516BE4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b/>
          <w:bCs/>
          <w:sz w:val="24"/>
          <w:szCs w:val="24"/>
        </w:rPr>
      </w:pPr>
    </w:p>
    <w:p w:rsidR="00516BE4" w:rsidRDefault="00516BE4" w:rsidP="00516BE4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Общество (8 час)</w:t>
      </w:r>
    </w:p>
    <w:p w:rsidR="00516BE4" w:rsidRDefault="00516BE4" w:rsidP="00516BE4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об обществе как форме жизнедеятельности людей. Взаимодействие общества и природы. Основные сферы  общественной жизни и их взаимосвязь. </w:t>
      </w:r>
      <w:r>
        <w:rPr>
          <w:i/>
          <w:iCs/>
          <w:sz w:val="24"/>
          <w:szCs w:val="24"/>
        </w:rPr>
        <w:t>Общественные отношения и их виды</w:t>
      </w:r>
      <w:r>
        <w:rPr>
          <w:sz w:val="24"/>
          <w:szCs w:val="24"/>
        </w:rPr>
        <w:t>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Социальные изменения и его формы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Эволюция и революция</w:t>
      </w:r>
      <w:r>
        <w:rPr>
          <w:sz w:val="24"/>
          <w:szCs w:val="24"/>
        </w:rPr>
        <w:t xml:space="preserve">. Развитие общества. </w:t>
      </w:r>
      <w:r>
        <w:rPr>
          <w:i/>
          <w:iCs/>
          <w:sz w:val="24"/>
          <w:szCs w:val="24"/>
        </w:rPr>
        <w:t>Движущие силы общественного развития. Традиционное, индустриальное, информационное общества</w:t>
      </w:r>
      <w:r>
        <w:rPr>
          <w:sz w:val="24"/>
          <w:szCs w:val="24"/>
        </w:rPr>
        <w:t>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Человечество 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веке, основные вызовы и угрозы. Современные мир и его проблемы. Глобализация. Причины и опасность международного терроризма.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Человек (10 час)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Биологическое и социальное в человеке. Мышление и речь.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Половозрастные роли в современном обществе. Феминизм и эмансипация.  Особенности подросткового возраста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человека и ее основные формы (труд, игра, учение). Мотивы деятельности.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Познание мира и самого себя. Пути познания. Ограниченность человеческого знания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Самопознание</w:t>
      </w:r>
      <w:r>
        <w:rPr>
          <w:sz w:val="24"/>
          <w:szCs w:val="24"/>
        </w:rPr>
        <w:t xml:space="preserve">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Социализация индивида</w:t>
      </w:r>
      <w:r>
        <w:rPr>
          <w:sz w:val="24"/>
          <w:szCs w:val="24"/>
        </w:rPr>
        <w:t xml:space="preserve">. Личность. </w:t>
      </w:r>
      <w:r>
        <w:rPr>
          <w:i/>
          <w:iCs/>
          <w:sz w:val="24"/>
          <w:szCs w:val="24"/>
        </w:rPr>
        <w:t>Факторы ее формирования.</w:t>
      </w:r>
      <w:r>
        <w:rPr>
          <w:sz w:val="24"/>
          <w:szCs w:val="24"/>
        </w:rPr>
        <w:t xml:space="preserve">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Сфера духовной культуры (8 час)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Сфера духовной культуры и ее особенности. Культура личности и общества.  Тенденции развития духовной культуры в современной России.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ценности и нормы. Мораль. Основные принципы и нормы морали. Гуманизм. </w:t>
      </w:r>
      <w:r>
        <w:rPr>
          <w:i/>
          <w:iCs/>
          <w:sz w:val="24"/>
          <w:szCs w:val="24"/>
        </w:rPr>
        <w:t>Добро и зло</w:t>
      </w:r>
      <w:r>
        <w:rPr>
          <w:sz w:val="24"/>
          <w:szCs w:val="24"/>
        </w:rPr>
        <w:t>. Долг и совесть. Моральный выбор. Моральный самоконтроль личности. Моральный идеал. Патриотизм и гражданственность.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Наука, ее значение  в жизни современного общества. Нравственные принципы труда ученого. Ответственность ученого.</w:t>
      </w:r>
      <w:r>
        <w:rPr>
          <w:sz w:val="24"/>
          <w:szCs w:val="24"/>
        </w:rPr>
        <w:t xml:space="preserve"> Возрастание роли научных исследований в современном мире.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Религия, религиозные организации и объединения, их роль в жизни современного общества. Свобода совести.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Экономика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(22 час)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 и ее роль в жизни общества.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Ресурсы и потребности. Ограниченность ресурсов.   </w:t>
      </w:r>
      <w:r>
        <w:rPr>
          <w:i/>
          <w:iCs/>
          <w:sz w:val="24"/>
          <w:szCs w:val="24"/>
        </w:rPr>
        <w:t>Альтернативная стоимость (цена выбора).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Товары и услуги. Обмен, торговля. </w:t>
      </w:r>
      <w:r>
        <w:rPr>
          <w:i/>
          <w:iCs/>
          <w:sz w:val="24"/>
          <w:szCs w:val="24"/>
        </w:rPr>
        <w:t>Формы торговли. Реклама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Экономические основы защиты прав потребителя. Международная торговля.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Деньги. Функции и формы денег. </w:t>
      </w:r>
      <w:r>
        <w:rPr>
          <w:i/>
          <w:iCs/>
          <w:sz w:val="24"/>
          <w:szCs w:val="24"/>
        </w:rPr>
        <w:t>Инфляция.</w:t>
      </w:r>
      <w:r>
        <w:rPr>
          <w:sz w:val="24"/>
          <w:szCs w:val="24"/>
        </w:rPr>
        <w:t xml:space="preserve"> Реальные и номинальные доходы. </w:t>
      </w:r>
      <w:r>
        <w:rPr>
          <w:i/>
          <w:iCs/>
          <w:sz w:val="24"/>
          <w:szCs w:val="24"/>
        </w:rPr>
        <w:t>Обменные курсы валют</w:t>
      </w:r>
      <w:r>
        <w:rPr>
          <w:sz w:val="24"/>
          <w:szCs w:val="24"/>
        </w:rPr>
        <w:t xml:space="preserve">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Экономические системы и собственность. Главные вопросы экономики. Роль собственности и государства в экономике.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и труд.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Разделение труда и специализация. Производительность труда.  </w:t>
      </w:r>
      <w:r>
        <w:rPr>
          <w:i/>
          <w:iCs/>
          <w:sz w:val="24"/>
          <w:szCs w:val="24"/>
        </w:rPr>
        <w:t xml:space="preserve">Факторы, влияющие на производительность труда. </w:t>
      </w:r>
      <w:r>
        <w:rPr>
          <w:sz w:val="24"/>
          <w:szCs w:val="24"/>
        </w:rPr>
        <w:t xml:space="preserve">Заработная плата. Стимулирование труда.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Предпринимательство и </w:t>
      </w:r>
      <w:r>
        <w:rPr>
          <w:i/>
          <w:iCs/>
          <w:sz w:val="24"/>
          <w:szCs w:val="24"/>
        </w:rPr>
        <w:t xml:space="preserve"> его основные организационно-правовые формы.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Издержки, выручка, прибыль</w:t>
      </w:r>
      <w:r>
        <w:rPr>
          <w:sz w:val="24"/>
          <w:szCs w:val="24"/>
        </w:rPr>
        <w:t xml:space="preserve">. Малое предпринимательство и фермерское хозяйство. </w:t>
      </w:r>
      <w:r>
        <w:rPr>
          <w:i/>
          <w:iCs/>
          <w:sz w:val="24"/>
          <w:szCs w:val="24"/>
        </w:rPr>
        <w:t>Предпринимательская этика.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Рынок. Рыночный механизм.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Понятия спроса и предложения. Факторы, влияющие на спрос и предложение. Рыночное равновесие.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Семейный бюджет.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Банковские услуги, предоставляемые гражданам. Формы сбережения граждан (наличная валюта, банковские вклады, ценные бумаги).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Сущность, формы и виды страхования. </w:t>
      </w:r>
      <w:r>
        <w:rPr>
          <w:i/>
          <w:iCs/>
          <w:sz w:val="24"/>
          <w:szCs w:val="24"/>
        </w:rPr>
        <w:t xml:space="preserve">Страховые услуги, предоставляемые гражданам и их роль в домашнем хозяйстве.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Экономические цели и функции государства. Экономическое развитие России в современных условиях.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Безработица как социальное явление. Экономические и социальные последствия безработицы. Борьба с безработицей. Профсоюз</w:t>
      </w:r>
      <w:r>
        <w:rPr>
          <w:sz w:val="24"/>
          <w:szCs w:val="24"/>
        </w:rPr>
        <w:t xml:space="preserve">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Неравенство доходов. Перераспределение доходов. Экономические меры социальной поддержки. Пенсии, пособия, дотации.  Налоги, уплачиваемые гражданами.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Социальная сфера (14 час)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Социальная структура общества. Социальные группы  и общности.  </w:t>
      </w:r>
      <w:r>
        <w:rPr>
          <w:i/>
          <w:iCs/>
          <w:sz w:val="24"/>
          <w:szCs w:val="24"/>
        </w:rPr>
        <w:t>Большие и малые социальные группы.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Формальные и неформальные группы</w:t>
      </w:r>
      <w:r>
        <w:rPr>
          <w:sz w:val="24"/>
          <w:szCs w:val="24"/>
        </w:rPr>
        <w:t xml:space="preserve">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Социальная роль и социальный статус. </w:t>
      </w:r>
      <w:r>
        <w:rPr>
          <w:sz w:val="24"/>
          <w:szCs w:val="24"/>
        </w:rPr>
        <w:t>Многообразие</w:t>
      </w:r>
      <w:r>
        <w:rPr>
          <w:i/>
          <w:iCs/>
          <w:sz w:val="24"/>
          <w:szCs w:val="24"/>
        </w:rPr>
        <w:t xml:space="preserve"> с</w:t>
      </w:r>
      <w:r>
        <w:rPr>
          <w:sz w:val="24"/>
          <w:szCs w:val="24"/>
        </w:rPr>
        <w:t>оциальных ролей в подростковом возрасте.</w:t>
      </w:r>
      <w:r>
        <w:rPr>
          <w:i/>
          <w:iCs/>
          <w:sz w:val="24"/>
          <w:szCs w:val="24"/>
        </w:rPr>
        <w:t xml:space="preserve">  Взаимосвязь «Я» и социальной роли.</w:t>
      </w:r>
      <w:r>
        <w:rPr>
          <w:sz w:val="24"/>
          <w:szCs w:val="24"/>
        </w:rPr>
        <w:t xml:space="preserve"> Социальное неравенство.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Социальная мобильность</w:t>
      </w:r>
      <w:r>
        <w:rPr>
          <w:sz w:val="24"/>
          <w:szCs w:val="24"/>
        </w:rPr>
        <w:t>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</w:t>
      </w:r>
      <w:r>
        <w:rPr>
          <w:i/>
          <w:iCs/>
          <w:sz w:val="24"/>
          <w:szCs w:val="24"/>
        </w:rPr>
        <w:t xml:space="preserve"> Социальное страхование</w:t>
      </w:r>
      <w:r>
        <w:rPr>
          <w:sz w:val="24"/>
          <w:szCs w:val="24"/>
        </w:rPr>
        <w:t>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конфликт. Пути его разрешения. Значение конфликтов в развитии общества.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Образ жизни. Социальная значимость здорового образа жизни.</w:t>
      </w:r>
    </w:p>
    <w:p w:rsidR="00516BE4" w:rsidRDefault="00516BE4" w:rsidP="00516BE4">
      <w:pPr>
        <w:pStyle w:val="a5"/>
        <w:widowControl w:val="0"/>
        <w:tabs>
          <w:tab w:val="left" w:pos="0"/>
        </w:tabs>
        <w:jc w:val="both"/>
      </w:pPr>
      <w:r>
        <w:t xml:space="preserve"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Семья как малая группа. </w:t>
      </w:r>
      <w:r>
        <w:rPr>
          <w:i/>
          <w:iCs/>
          <w:sz w:val="24"/>
          <w:szCs w:val="24"/>
        </w:rPr>
        <w:t>Брак и развод. Неполная семья.</w:t>
      </w:r>
      <w:r>
        <w:rPr>
          <w:sz w:val="24"/>
          <w:szCs w:val="24"/>
        </w:rPr>
        <w:t xml:space="preserve">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Политика и социальное управление (10 час)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Политический режим. Демократия, авторитаризм и тоталитаризм. Демократические ценности. </w:t>
      </w:r>
      <w:r>
        <w:rPr>
          <w:i/>
          <w:iCs/>
          <w:sz w:val="24"/>
          <w:szCs w:val="24"/>
        </w:rPr>
        <w:t>Развитие демократии в современном мире</w:t>
      </w:r>
      <w:r>
        <w:rPr>
          <w:sz w:val="24"/>
          <w:szCs w:val="24"/>
        </w:rPr>
        <w:t>. Гражданское общество и правовое государство. Условия и пути становления  гражданского общества и правового государства в РФ. Местное самоуправление.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Участие граждан в политической жизни.  Выборы. Отличительные черты выборов в демократическом обществе. Референдум. Выборы в РФ. Опасность политического </w:t>
      </w:r>
      <w:r>
        <w:rPr>
          <w:sz w:val="24"/>
          <w:szCs w:val="24"/>
        </w:rPr>
        <w:lastRenderedPageBreak/>
        <w:t>экстремизма.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Политические партии и движения, их роль в общественной жизни. Политические партии и движения в РФ. Участие партий в выборах.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BE4" w:rsidRDefault="00516BE4" w:rsidP="00516BE4">
      <w:pPr>
        <w:pStyle w:val="1"/>
        <w:keepNext w:val="0"/>
        <w:tabs>
          <w:tab w:val="left" w:pos="0"/>
        </w:tabs>
        <w:jc w:val="both"/>
        <w:rPr>
          <w:sz w:val="24"/>
          <w:szCs w:val="24"/>
        </w:rPr>
      </w:pPr>
      <w:r>
        <w:t>Право (22 час)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Право и его роль в жизни общества и государства. </w:t>
      </w:r>
      <w:r>
        <w:rPr>
          <w:i/>
          <w:iCs/>
          <w:sz w:val="24"/>
          <w:szCs w:val="24"/>
        </w:rPr>
        <w:t>Принципы права.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Субъекты права</w:t>
      </w:r>
      <w:r>
        <w:rPr>
          <w:sz w:val="24"/>
          <w:szCs w:val="24"/>
        </w:rPr>
        <w:t>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права.  Понятие нормы права. Нормативный правовой акт.  Виды нормативных правовых актов (законы, указы, постановления). Система законодательства.  </w:t>
      </w:r>
      <w:r>
        <w:rPr>
          <w:i/>
          <w:iCs/>
          <w:sz w:val="24"/>
          <w:szCs w:val="24"/>
        </w:rPr>
        <w:t>Правовая информация.</w:t>
      </w:r>
      <w:r>
        <w:rPr>
          <w:sz w:val="24"/>
          <w:szCs w:val="24"/>
        </w:rPr>
        <w:t xml:space="preserve">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Понятие прав, свобод и обязанностей. </w:t>
      </w:r>
      <w:r>
        <w:rPr>
          <w:i/>
          <w:iCs/>
          <w:sz w:val="24"/>
          <w:szCs w:val="24"/>
        </w:rPr>
        <w:t xml:space="preserve">Презумпция невиновности.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Конституция  Российской Федерации. Основы конституционного строя Российской Федерации. Народовластие.  Федеративное устройство России. Президент Российской Федерации.  Органы законодательной и исполнительной власти в Российской Федерации. 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</w:r>
      <w:r>
        <w:rPr>
          <w:i/>
          <w:iCs/>
          <w:sz w:val="24"/>
          <w:szCs w:val="24"/>
        </w:rPr>
        <w:t>Механизмы реализации и защиты  прав и свобод человека  и гражданина.</w:t>
      </w:r>
      <w:r>
        <w:rPr>
          <w:sz w:val="24"/>
          <w:szCs w:val="24"/>
        </w:rPr>
        <w:t xml:space="preserve"> Особенности правового статуса несовершеннолетних.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 Основные виды гражданско-правовых договоров. Права потребителей. Жилищные правоотношения.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Семейные правоотношения. Порядок и условия заключения брака. Права и обязанности родителей и детей. 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труд. Трудовые правоотношения. Трудоустройство несовершеннолетних. Правовой статус несовершеннолетнего работника. </w:t>
      </w:r>
    </w:p>
    <w:p w:rsidR="00516BE4" w:rsidRDefault="00516BE4" w:rsidP="00516B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C061D6" w:rsidRDefault="00516BE4" w:rsidP="00E37D2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  <w:r>
        <w:rPr>
          <w:i/>
          <w:iCs/>
          <w:sz w:val="24"/>
          <w:szCs w:val="24"/>
        </w:rPr>
        <w:t>Пределы допустимой самообороны.</w:t>
      </w:r>
    </w:p>
    <w:p w:rsidR="00E37D29" w:rsidRPr="00E37D29" w:rsidRDefault="00E37D29" w:rsidP="00E37D2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61D6" w:rsidRDefault="00C061D6" w:rsidP="00C061D6">
      <w:pPr>
        <w:jc w:val="both"/>
      </w:pPr>
    </w:p>
    <w:tbl>
      <w:tblPr>
        <w:tblW w:w="4950" w:type="pct"/>
        <w:tblLook w:val="01E0"/>
      </w:tblPr>
      <w:tblGrid>
        <w:gridCol w:w="9475"/>
      </w:tblGrid>
      <w:tr w:rsidR="00C061D6" w:rsidTr="00C061D6">
        <w:trPr>
          <w:trHeight w:val="235"/>
        </w:trPr>
        <w:tc>
          <w:tcPr>
            <w:tcW w:w="2008" w:type="pct"/>
            <w:vAlign w:val="center"/>
            <w:hideMark/>
          </w:tcPr>
          <w:p w:rsidR="00C061D6" w:rsidRDefault="00C061D6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Гражданин. Государство. Право.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Роль права в жизни человека, общества, государства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Правовая ответственность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Правовое государство: право выше власти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Гражданское общество и государство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Конституция   России.   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Основы   конституционного   строя </w:t>
            </w:r>
            <w:r>
              <w:rPr>
                <w:color w:val="000000"/>
                <w:spacing w:val="-12"/>
                <w:sz w:val="28"/>
                <w:szCs w:val="28"/>
              </w:rPr>
              <w:t>России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Основы   конституционного   строя </w:t>
            </w:r>
            <w:r>
              <w:rPr>
                <w:color w:val="000000"/>
                <w:spacing w:val="-12"/>
                <w:sz w:val="28"/>
                <w:szCs w:val="28"/>
              </w:rPr>
              <w:t>России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Обобщение  по теме «Конституция </w:t>
            </w:r>
            <w:r>
              <w:rPr>
                <w:color w:val="000000"/>
                <w:spacing w:val="-12"/>
                <w:sz w:val="28"/>
                <w:szCs w:val="28"/>
              </w:rPr>
              <w:t>России»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Право человека и гражданина.   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Гражданин - человек свободный и ответственный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Всеобщая декларация прав человека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Всеобщая декларация прав человека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Международное гуманитарное право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Международное гуманитарное право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Частная и публичная жизнь гражданина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Труд и трудовое право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Собственность, предпринимательство, гражданское право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Духовная жизнь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Свобода совести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Семейное право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Домашнее строительство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Социальные права человека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Политические права и свободы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Право на образование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Обобщение по теме: «Право человека и гражданина».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Личность и мораль.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Личность и личный выбор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Что такое мораль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Добро и зло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Долг и совесть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Роль морали в жизни человека и общества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Нравственные основы любви, брака и семьи            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Нравственная культура. </w:t>
            </w:r>
          </w:p>
        </w:tc>
      </w:tr>
      <w:tr w:rsidR="00C061D6" w:rsidTr="00C061D6">
        <w:trPr>
          <w:trHeight w:val="235"/>
        </w:trPr>
        <w:tc>
          <w:tcPr>
            <w:tcW w:w="2008" w:type="pct"/>
            <w:hideMark/>
          </w:tcPr>
          <w:p w:rsidR="00C061D6" w:rsidRDefault="00C061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Современный этикет</w:t>
            </w:r>
          </w:p>
        </w:tc>
      </w:tr>
    </w:tbl>
    <w:p w:rsidR="00C061D6" w:rsidRDefault="00C061D6" w:rsidP="00C061D6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</w:p>
    <w:p w:rsidR="00C061D6" w:rsidRDefault="00C061D6" w:rsidP="00C061D6">
      <w:pPr>
        <w:pStyle w:val="a3"/>
        <w:tabs>
          <w:tab w:val="left" w:pos="851"/>
        </w:tabs>
        <w:spacing w:before="0" w:beforeAutospacing="0" w:after="0" w:afterAutospacing="0" w:line="240" w:lineRule="atLeast"/>
        <w:ind w:left="851"/>
        <w:rPr>
          <w:b/>
          <w:bCs/>
          <w:sz w:val="28"/>
          <w:szCs w:val="28"/>
        </w:rPr>
      </w:pPr>
    </w:p>
    <w:p w:rsidR="00C061D6" w:rsidRDefault="00C061D6" w:rsidP="00C061D6">
      <w:pPr>
        <w:pStyle w:val="a3"/>
        <w:tabs>
          <w:tab w:val="left" w:pos="851"/>
        </w:tabs>
        <w:spacing w:before="0" w:beforeAutospacing="0" w:after="0" w:afterAutospacing="0" w:line="240" w:lineRule="atLeast"/>
        <w:ind w:left="851"/>
        <w:rPr>
          <w:b/>
          <w:bCs/>
          <w:sz w:val="28"/>
          <w:szCs w:val="28"/>
        </w:rPr>
      </w:pPr>
    </w:p>
    <w:p w:rsidR="00C061D6" w:rsidRDefault="00C061D6" w:rsidP="00C061D6">
      <w:pPr>
        <w:pStyle w:val="a3"/>
        <w:tabs>
          <w:tab w:val="left" w:pos="851"/>
        </w:tabs>
        <w:spacing w:before="0" w:beforeAutospacing="0" w:after="0" w:afterAutospacing="0" w:line="240" w:lineRule="atLeast"/>
        <w:ind w:left="851"/>
        <w:rPr>
          <w:b/>
          <w:bCs/>
          <w:sz w:val="28"/>
          <w:szCs w:val="28"/>
        </w:rPr>
      </w:pPr>
    </w:p>
    <w:p w:rsidR="00C061D6" w:rsidRDefault="00C061D6" w:rsidP="00C061D6">
      <w:pPr>
        <w:pStyle w:val="a3"/>
        <w:tabs>
          <w:tab w:val="left" w:pos="851"/>
        </w:tabs>
        <w:spacing w:before="0" w:beforeAutospacing="0" w:after="0" w:afterAutospacing="0" w:line="240" w:lineRule="atLeast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</w:p>
    <w:p w:rsidR="00C061D6" w:rsidRDefault="00C061D6" w:rsidP="00C061D6">
      <w:pPr>
        <w:pStyle w:val="a3"/>
        <w:tabs>
          <w:tab w:val="left" w:pos="851"/>
        </w:tabs>
        <w:spacing w:before="0" w:beforeAutospacing="0" w:after="0" w:afterAutospacing="0" w:line="240" w:lineRule="atLeast"/>
        <w:ind w:left="851"/>
        <w:rPr>
          <w:i/>
          <w:iCs/>
          <w:sz w:val="28"/>
          <w:szCs w:val="28"/>
        </w:rPr>
      </w:pPr>
    </w:p>
    <w:p w:rsidR="00C061D6" w:rsidRDefault="00C061D6" w:rsidP="00C061D6">
      <w:pPr>
        <w:pStyle w:val="a3"/>
        <w:tabs>
          <w:tab w:val="left" w:pos="851"/>
        </w:tabs>
        <w:spacing w:before="0" w:beforeAutospacing="0" w:after="0" w:afterAutospacing="0" w:line="240" w:lineRule="atLeast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учебно-методический средств обучения </w:t>
      </w:r>
    </w:p>
    <w:p w:rsidR="00C061D6" w:rsidRDefault="00C061D6" w:rsidP="00C061D6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i/>
          <w:iCs/>
          <w:sz w:val="28"/>
          <w:szCs w:val="28"/>
        </w:rPr>
        <w:t xml:space="preserve">1. Боголюбов Л. Н., Иванова Л. Ф.. Лазебникова А. Ю. </w:t>
      </w:r>
      <w:r>
        <w:rPr>
          <w:sz w:val="28"/>
          <w:szCs w:val="28"/>
        </w:rPr>
        <w:t xml:space="preserve">Рабочии тетради по курсу  «Обществознание»: 8,9  кл.— М., 2009. </w:t>
      </w:r>
      <w:r>
        <w:rPr>
          <w:sz w:val="28"/>
          <w:szCs w:val="28"/>
        </w:rPr>
        <w:br/>
        <w:t>2.</w:t>
      </w:r>
      <w:r>
        <w:rPr>
          <w:color w:val="000000"/>
          <w:spacing w:val="-3"/>
          <w:sz w:val="28"/>
          <w:szCs w:val="28"/>
        </w:rPr>
        <w:t xml:space="preserve"> Обществознание: учеб.  для 8—9 кл. обще</w:t>
      </w:r>
      <w:r>
        <w:rPr>
          <w:color w:val="000000"/>
          <w:spacing w:val="-4"/>
          <w:sz w:val="28"/>
          <w:szCs w:val="28"/>
        </w:rPr>
        <w:t>образоват. учреждений / Л. Н. Боголюбов,  Л. Ф. Иванова,</w:t>
      </w:r>
      <w:r>
        <w:rPr>
          <w:color w:val="000000"/>
          <w:sz w:val="28"/>
          <w:szCs w:val="28"/>
        </w:rPr>
        <w:t xml:space="preserve"> А. И. Матвеев и др.; под ред. Л. Н. Боголюбова.— </w:t>
      </w:r>
      <w:r>
        <w:rPr>
          <w:sz w:val="28"/>
          <w:szCs w:val="28"/>
        </w:rPr>
        <w:t>М.: Просвещение, 2007</w:t>
      </w: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3. Обществознание в тестах и заданиях: 9 кл.— М., 1998. </w:t>
      </w: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Обществознание: учебн. для  8—9 кл. /Под ред. Л. Н. Боголюбоаа.— 13-е изд.— М., 2008. </w:t>
      </w:r>
      <w:r>
        <w:rPr>
          <w:sz w:val="28"/>
          <w:szCs w:val="28"/>
        </w:rPr>
        <w:br/>
        <w:t xml:space="preserve">4. Дидактические материалы по курсу «Введение в обществознание»/ Под ред. Л. Н. Боголюбова и А. Т. Кинкулькина.— М., 2002. </w:t>
      </w:r>
      <w:r>
        <w:rPr>
          <w:sz w:val="28"/>
          <w:szCs w:val="28"/>
        </w:rPr>
        <w:br/>
        <w:t xml:space="preserve">5.  Итоговая аттестация по обществознанию. Основная школа.— М., 2000. </w:t>
      </w:r>
      <w:r>
        <w:rPr>
          <w:sz w:val="28"/>
          <w:szCs w:val="28"/>
        </w:rPr>
        <w:br/>
        <w:t xml:space="preserve">Методические рекомендации по курсу «Введение в обществознание / Под ред. Л. Н. Боголюбова.— М., 2002. </w:t>
      </w: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</w:p>
    <w:p w:rsidR="00C061D6" w:rsidRDefault="00C061D6" w:rsidP="00C061D6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</w:p>
    <w:p w:rsidR="00BB7443" w:rsidRDefault="00BB7443"/>
    <w:sectPr w:rsidR="00BB7443" w:rsidSect="00465448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34" w:rsidRDefault="00130234" w:rsidP="00465448">
      <w:r>
        <w:separator/>
      </w:r>
    </w:p>
  </w:endnote>
  <w:endnote w:type="continuationSeparator" w:id="0">
    <w:p w:rsidR="00130234" w:rsidRDefault="00130234" w:rsidP="0046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ya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7376"/>
      <w:docPartObj>
        <w:docPartGallery w:val="Page Numbers (Bottom of Page)"/>
        <w:docPartUnique/>
      </w:docPartObj>
    </w:sdtPr>
    <w:sdtContent>
      <w:p w:rsidR="00465448" w:rsidRDefault="009C4D7B">
        <w:pPr>
          <w:pStyle w:val="a9"/>
          <w:jc w:val="right"/>
        </w:pPr>
        <w:fldSimple w:instr=" PAGE   \* MERGEFORMAT ">
          <w:r w:rsidR="00AD6EEE">
            <w:rPr>
              <w:noProof/>
            </w:rPr>
            <w:t>2</w:t>
          </w:r>
        </w:fldSimple>
      </w:p>
    </w:sdtContent>
  </w:sdt>
  <w:p w:rsidR="00465448" w:rsidRDefault="004654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34" w:rsidRDefault="00130234" w:rsidP="00465448">
      <w:r>
        <w:separator/>
      </w:r>
    </w:p>
  </w:footnote>
  <w:footnote w:type="continuationSeparator" w:id="0">
    <w:p w:rsidR="00130234" w:rsidRDefault="00130234" w:rsidP="00465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2B77C9"/>
    <w:multiLevelType w:val="hybridMultilevel"/>
    <w:tmpl w:val="BBF09A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D6"/>
    <w:rsid w:val="00090461"/>
    <w:rsid w:val="00130234"/>
    <w:rsid w:val="00165983"/>
    <w:rsid w:val="003A6C1F"/>
    <w:rsid w:val="00463413"/>
    <w:rsid w:val="00465448"/>
    <w:rsid w:val="00482D3F"/>
    <w:rsid w:val="004D2421"/>
    <w:rsid w:val="00516BE4"/>
    <w:rsid w:val="00702B00"/>
    <w:rsid w:val="00802F0C"/>
    <w:rsid w:val="008248C8"/>
    <w:rsid w:val="009C4D7B"/>
    <w:rsid w:val="00AD6EEE"/>
    <w:rsid w:val="00BB7443"/>
    <w:rsid w:val="00C061D6"/>
    <w:rsid w:val="00E37D29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061D6"/>
    <w:pPr>
      <w:keepNext/>
      <w:widowControl/>
      <w:ind w:left="540" w:firstLine="54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061D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C061D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061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6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6BE4"/>
    <w:pPr>
      <w:widowControl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6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5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5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5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4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3202</Words>
  <Characters>18258</Characters>
  <Application>Microsoft Office Word</Application>
  <DocSecurity>0</DocSecurity>
  <Lines>152</Lines>
  <Paragraphs>42</Paragraphs>
  <ScaleCrop>false</ScaleCrop>
  <Company>Отрадненская ООШ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13</cp:revision>
  <cp:lastPrinted>2012-06-30T05:33:00Z</cp:lastPrinted>
  <dcterms:created xsi:type="dcterms:W3CDTF">2012-06-27T08:24:00Z</dcterms:created>
  <dcterms:modified xsi:type="dcterms:W3CDTF">2012-10-13T21:06:00Z</dcterms:modified>
</cp:coreProperties>
</file>