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A" w:rsidRPr="000F6671" w:rsidRDefault="00E95245" w:rsidP="00E95245">
      <w:pPr>
        <w:pStyle w:val="a3"/>
        <w:jc w:val="center"/>
        <w:rPr>
          <w:rFonts w:cs="Times New Roman"/>
          <w:b/>
          <w:sz w:val="32"/>
        </w:rPr>
      </w:pPr>
      <w:r w:rsidRPr="000F6671">
        <w:rPr>
          <w:rFonts w:cs="Times New Roman"/>
          <w:b/>
          <w:sz w:val="32"/>
        </w:rPr>
        <w:t>Муниципальное общеобразовательное учреждение</w:t>
      </w:r>
    </w:p>
    <w:p w:rsidR="00CD2A94" w:rsidRPr="000F6671" w:rsidRDefault="00E95245" w:rsidP="00E95245">
      <w:pPr>
        <w:pStyle w:val="a3"/>
        <w:jc w:val="center"/>
        <w:rPr>
          <w:rFonts w:cs="Times New Roman"/>
          <w:b/>
          <w:sz w:val="32"/>
        </w:rPr>
      </w:pPr>
      <w:r w:rsidRPr="000F6671">
        <w:rPr>
          <w:rFonts w:cs="Times New Roman"/>
          <w:b/>
          <w:sz w:val="32"/>
        </w:rPr>
        <w:t xml:space="preserve">средняя </w:t>
      </w:r>
      <w:r w:rsidR="00CD2A94" w:rsidRPr="000F6671">
        <w:rPr>
          <w:rFonts w:cs="Times New Roman"/>
          <w:b/>
          <w:sz w:val="32"/>
        </w:rPr>
        <w:t xml:space="preserve">общеобразовательная школа № 1 </w:t>
      </w:r>
    </w:p>
    <w:p w:rsidR="00CD2A94" w:rsidRPr="000F6671" w:rsidRDefault="00CD2A94" w:rsidP="00E95245">
      <w:pPr>
        <w:pStyle w:val="a3"/>
        <w:jc w:val="center"/>
        <w:rPr>
          <w:rFonts w:cs="Times New Roman"/>
          <w:b/>
          <w:sz w:val="32"/>
        </w:rPr>
      </w:pPr>
      <w:r w:rsidRPr="000F6671">
        <w:rPr>
          <w:rFonts w:cs="Times New Roman"/>
          <w:b/>
          <w:sz w:val="32"/>
        </w:rPr>
        <w:t>г. Камешково Владимирской области</w:t>
      </w:r>
    </w:p>
    <w:p w:rsidR="00CD2A94" w:rsidRPr="000F6671" w:rsidRDefault="00CD2A94" w:rsidP="00E95245">
      <w:pPr>
        <w:pStyle w:val="a3"/>
        <w:jc w:val="center"/>
        <w:rPr>
          <w:rFonts w:cs="Times New Roman"/>
          <w:b/>
          <w:sz w:val="36"/>
        </w:rPr>
      </w:pPr>
    </w:p>
    <w:p w:rsidR="00CD2A94" w:rsidRPr="00CD2A94" w:rsidRDefault="00CD2A94" w:rsidP="00E95245">
      <w:pPr>
        <w:pStyle w:val="a3"/>
        <w:jc w:val="center"/>
        <w:rPr>
          <w:rFonts w:cs="Times New Roman"/>
          <w:sz w:val="44"/>
        </w:rPr>
      </w:pPr>
    </w:p>
    <w:p w:rsidR="00CD2A94" w:rsidRPr="00CD2A94" w:rsidRDefault="00CD2A94" w:rsidP="00E95245">
      <w:pPr>
        <w:pStyle w:val="a3"/>
        <w:jc w:val="center"/>
        <w:rPr>
          <w:rFonts w:cs="Times New Roman"/>
          <w:sz w:val="28"/>
        </w:rPr>
      </w:pPr>
    </w:p>
    <w:p w:rsidR="00CD2A94" w:rsidRDefault="00CD2A94" w:rsidP="00E95245">
      <w:pPr>
        <w:pStyle w:val="a3"/>
        <w:jc w:val="center"/>
      </w:pPr>
    </w:p>
    <w:p w:rsidR="00CD2A94" w:rsidRDefault="00CD2A94" w:rsidP="00E95245">
      <w:pPr>
        <w:pStyle w:val="a3"/>
        <w:jc w:val="center"/>
      </w:pPr>
    </w:p>
    <w:p w:rsidR="00CD2A94" w:rsidRDefault="00CD2A94" w:rsidP="00E95245">
      <w:pPr>
        <w:pStyle w:val="a3"/>
        <w:jc w:val="center"/>
      </w:pPr>
    </w:p>
    <w:p w:rsidR="00D2733C" w:rsidRDefault="000F6671" w:rsidP="000F6671">
      <w:pPr>
        <w:pStyle w:val="a3"/>
        <w:tabs>
          <w:tab w:val="left" w:pos="4500"/>
          <w:tab w:val="right" w:pos="9921"/>
        </w:tabs>
        <w:jc w:val="right"/>
        <w:rPr>
          <w:b/>
          <w:i/>
          <w:sz w:val="40"/>
          <w:szCs w:val="44"/>
        </w:rPr>
      </w:pPr>
      <w:r>
        <w:rPr>
          <w:b/>
          <w:i/>
          <w:sz w:val="40"/>
          <w:szCs w:val="44"/>
        </w:rPr>
        <w:t>Р</w:t>
      </w:r>
      <w:r w:rsidR="00CD2A94" w:rsidRPr="00D67405">
        <w:rPr>
          <w:b/>
          <w:i/>
          <w:sz w:val="40"/>
          <w:szCs w:val="44"/>
        </w:rPr>
        <w:t>айонный конкурс</w:t>
      </w:r>
      <w:r w:rsidR="00D2733C">
        <w:rPr>
          <w:b/>
          <w:i/>
          <w:sz w:val="40"/>
          <w:szCs w:val="44"/>
        </w:rPr>
        <w:t xml:space="preserve"> </w:t>
      </w:r>
      <w:r w:rsidR="00CD2A94" w:rsidRPr="00D67405">
        <w:rPr>
          <w:b/>
          <w:i/>
          <w:sz w:val="40"/>
          <w:szCs w:val="44"/>
        </w:rPr>
        <w:t xml:space="preserve"> </w:t>
      </w:r>
    </w:p>
    <w:p w:rsidR="00CD2A94" w:rsidRPr="00D67405" w:rsidRDefault="00CD2A94" w:rsidP="000F6671">
      <w:pPr>
        <w:pStyle w:val="a3"/>
        <w:jc w:val="right"/>
        <w:rPr>
          <w:b/>
          <w:i/>
          <w:sz w:val="40"/>
          <w:szCs w:val="44"/>
        </w:rPr>
      </w:pPr>
      <w:r w:rsidRPr="00D67405">
        <w:rPr>
          <w:b/>
          <w:i/>
          <w:sz w:val="40"/>
          <w:szCs w:val="44"/>
        </w:rPr>
        <w:t xml:space="preserve">методических разработок </w:t>
      </w:r>
    </w:p>
    <w:p w:rsidR="00CD2A94" w:rsidRPr="00D67405" w:rsidRDefault="00CD2A94" w:rsidP="000F6671">
      <w:pPr>
        <w:pStyle w:val="a3"/>
        <w:jc w:val="right"/>
        <w:rPr>
          <w:b/>
          <w:i/>
          <w:sz w:val="40"/>
          <w:szCs w:val="44"/>
        </w:rPr>
      </w:pPr>
      <w:r w:rsidRPr="00D67405">
        <w:rPr>
          <w:b/>
          <w:i/>
          <w:sz w:val="40"/>
          <w:szCs w:val="44"/>
        </w:rPr>
        <w:t>по краеведению</w:t>
      </w:r>
    </w:p>
    <w:p w:rsidR="00CD2A94" w:rsidRPr="00D67405" w:rsidRDefault="00CD2A94" w:rsidP="00CD2A94">
      <w:pPr>
        <w:pStyle w:val="a3"/>
        <w:jc w:val="center"/>
        <w:rPr>
          <w:i/>
          <w:sz w:val="48"/>
          <w:szCs w:val="48"/>
        </w:rPr>
      </w:pPr>
    </w:p>
    <w:p w:rsidR="00CD2A94" w:rsidRPr="00CD2A94" w:rsidRDefault="00CD2A94" w:rsidP="00CD2A94">
      <w:pPr>
        <w:pStyle w:val="a3"/>
        <w:jc w:val="center"/>
        <w:rPr>
          <w:sz w:val="48"/>
          <w:szCs w:val="48"/>
        </w:rPr>
      </w:pPr>
    </w:p>
    <w:p w:rsidR="00E95245" w:rsidRPr="00CD2A94" w:rsidRDefault="00E95245" w:rsidP="00E95245">
      <w:pPr>
        <w:pStyle w:val="a3"/>
        <w:jc w:val="center"/>
        <w:rPr>
          <w:sz w:val="48"/>
          <w:szCs w:val="48"/>
        </w:rPr>
      </w:pPr>
      <w:r w:rsidRPr="00CD2A94">
        <w:rPr>
          <w:sz w:val="48"/>
          <w:szCs w:val="48"/>
        </w:rPr>
        <w:t xml:space="preserve">  </w:t>
      </w:r>
    </w:p>
    <w:p w:rsidR="001B4E5E" w:rsidRPr="001B4E5E" w:rsidRDefault="001B4E5E" w:rsidP="001B4E5E">
      <w:pPr>
        <w:pStyle w:val="a3"/>
        <w:jc w:val="center"/>
        <w:rPr>
          <w:rFonts w:asciiTheme="minorHAnsi" w:hAnsiTheme="minorHAnsi"/>
          <w:b/>
          <w:i/>
          <w:sz w:val="48"/>
          <w:szCs w:val="48"/>
        </w:rPr>
      </w:pPr>
      <w:r w:rsidRPr="001B4E5E">
        <w:rPr>
          <w:rFonts w:asciiTheme="minorHAnsi" w:hAnsiTheme="minorHAnsi"/>
          <w:b/>
          <w:i/>
          <w:sz w:val="48"/>
          <w:szCs w:val="48"/>
        </w:rPr>
        <w:t>Методическая разработка</w:t>
      </w:r>
      <w:r w:rsidR="00CD2A94" w:rsidRPr="001B4E5E">
        <w:rPr>
          <w:rFonts w:asciiTheme="minorHAnsi" w:hAnsiTheme="minorHAnsi"/>
          <w:b/>
          <w:i/>
          <w:sz w:val="48"/>
          <w:szCs w:val="48"/>
        </w:rPr>
        <w:t xml:space="preserve"> урока</w:t>
      </w:r>
      <w:r w:rsidRPr="001B4E5E">
        <w:rPr>
          <w:rFonts w:asciiTheme="minorHAnsi" w:hAnsiTheme="minorHAnsi"/>
          <w:b/>
          <w:i/>
          <w:sz w:val="48"/>
          <w:szCs w:val="48"/>
        </w:rPr>
        <w:t xml:space="preserve"> на тему</w:t>
      </w:r>
      <w:r w:rsidR="00CD2A94" w:rsidRPr="001B4E5E">
        <w:rPr>
          <w:rFonts w:asciiTheme="minorHAnsi" w:hAnsiTheme="minorHAnsi"/>
          <w:b/>
          <w:i/>
          <w:sz w:val="48"/>
          <w:szCs w:val="48"/>
        </w:rPr>
        <w:t xml:space="preserve">: «Диссидентское движение в </w:t>
      </w:r>
      <w:r w:rsidR="00D67405" w:rsidRPr="001B4E5E">
        <w:rPr>
          <w:rFonts w:asciiTheme="minorHAnsi" w:hAnsiTheme="minorHAnsi"/>
          <w:b/>
          <w:i/>
          <w:sz w:val="48"/>
          <w:szCs w:val="48"/>
        </w:rPr>
        <w:t xml:space="preserve">  </w:t>
      </w:r>
      <w:r w:rsidR="00CD2A94" w:rsidRPr="001B4E5E">
        <w:rPr>
          <w:rFonts w:asciiTheme="minorHAnsi" w:hAnsiTheme="minorHAnsi"/>
          <w:b/>
          <w:i/>
          <w:sz w:val="48"/>
          <w:szCs w:val="48"/>
        </w:rPr>
        <w:t xml:space="preserve">СССР </w:t>
      </w:r>
    </w:p>
    <w:p w:rsidR="00CD2A94" w:rsidRPr="001B4E5E" w:rsidRDefault="00CD2A94" w:rsidP="00D2733C">
      <w:pPr>
        <w:pStyle w:val="a3"/>
        <w:jc w:val="center"/>
        <w:rPr>
          <w:rFonts w:asciiTheme="minorHAnsi" w:hAnsiTheme="minorHAnsi"/>
          <w:b/>
          <w:i/>
          <w:sz w:val="48"/>
          <w:szCs w:val="48"/>
        </w:rPr>
      </w:pPr>
      <w:r w:rsidRPr="001B4E5E">
        <w:rPr>
          <w:rFonts w:asciiTheme="minorHAnsi" w:hAnsiTheme="minorHAnsi"/>
          <w:b/>
          <w:i/>
          <w:sz w:val="48"/>
          <w:szCs w:val="48"/>
        </w:rPr>
        <w:t>и В.А. Некипелов</w:t>
      </w:r>
      <w:r w:rsidR="001B4E5E" w:rsidRPr="001B4E5E">
        <w:rPr>
          <w:rFonts w:asciiTheme="minorHAnsi" w:hAnsiTheme="minorHAnsi"/>
          <w:b/>
          <w:i/>
          <w:sz w:val="48"/>
          <w:szCs w:val="48"/>
        </w:rPr>
        <w:t xml:space="preserve">. </w:t>
      </w:r>
      <w:r w:rsidR="000571AA">
        <w:rPr>
          <w:rFonts w:asciiTheme="minorHAnsi" w:hAnsiTheme="minorHAnsi"/>
          <w:b/>
          <w:i/>
          <w:sz w:val="48"/>
          <w:szCs w:val="48"/>
        </w:rPr>
        <w:t>(</w:t>
      </w:r>
      <w:r w:rsidR="001B4E5E" w:rsidRPr="001B4E5E">
        <w:rPr>
          <w:rFonts w:asciiTheme="minorHAnsi" w:hAnsiTheme="minorHAnsi"/>
          <w:b/>
          <w:i/>
          <w:sz w:val="48"/>
          <w:szCs w:val="48"/>
        </w:rPr>
        <w:t>Имеет ли смысл   сопротивляться авторитарному режиму?</w:t>
      </w:r>
      <w:r w:rsidR="000571AA">
        <w:rPr>
          <w:rFonts w:asciiTheme="minorHAnsi" w:hAnsiTheme="minorHAnsi"/>
          <w:b/>
          <w:i/>
          <w:sz w:val="48"/>
          <w:szCs w:val="48"/>
        </w:rPr>
        <w:t>)</w:t>
      </w:r>
      <w:r w:rsidRPr="001B4E5E">
        <w:rPr>
          <w:rFonts w:asciiTheme="minorHAnsi" w:hAnsiTheme="minorHAnsi"/>
          <w:b/>
          <w:i/>
          <w:sz w:val="48"/>
          <w:szCs w:val="48"/>
        </w:rPr>
        <w:t>»</w:t>
      </w:r>
      <w:r w:rsidR="001B4E5E" w:rsidRPr="001B4E5E">
        <w:rPr>
          <w:rFonts w:asciiTheme="minorHAnsi" w:hAnsiTheme="minorHAnsi"/>
          <w:b/>
          <w:i/>
          <w:sz w:val="48"/>
          <w:szCs w:val="48"/>
        </w:rPr>
        <w:t xml:space="preserve"> </w:t>
      </w:r>
    </w:p>
    <w:p w:rsidR="00CD2A94" w:rsidRPr="00D67405" w:rsidRDefault="00CD2A94" w:rsidP="00CD2A94">
      <w:pPr>
        <w:pStyle w:val="a3"/>
        <w:rPr>
          <w:sz w:val="44"/>
          <w:szCs w:val="48"/>
        </w:rPr>
      </w:pPr>
    </w:p>
    <w:p w:rsidR="00CD2A94" w:rsidRPr="00CD2A94" w:rsidRDefault="00CD2A94" w:rsidP="00CD2A94">
      <w:pPr>
        <w:pStyle w:val="a3"/>
        <w:rPr>
          <w:sz w:val="48"/>
          <w:szCs w:val="48"/>
        </w:rPr>
      </w:pPr>
    </w:p>
    <w:p w:rsidR="00CD2A94" w:rsidRPr="00CD2A94" w:rsidRDefault="00CD2A94" w:rsidP="00CD2A94">
      <w:pPr>
        <w:pStyle w:val="a3"/>
        <w:rPr>
          <w:sz w:val="44"/>
        </w:rPr>
      </w:pPr>
    </w:p>
    <w:p w:rsidR="00CD2A94" w:rsidRDefault="00CD2A94" w:rsidP="00CD2A94">
      <w:pPr>
        <w:pStyle w:val="a3"/>
      </w:pPr>
    </w:p>
    <w:p w:rsidR="00CD2A94" w:rsidRDefault="00CD2A94" w:rsidP="00CD2A94">
      <w:pPr>
        <w:pStyle w:val="a3"/>
      </w:pPr>
    </w:p>
    <w:p w:rsidR="00CD2A94" w:rsidRPr="00CD2A94" w:rsidRDefault="00CD2A94" w:rsidP="00CD2A94"/>
    <w:p w:rsidR="00CD2A94" w:rsidRPr="00CD2A94" w:rsidRDefault="00CD2A94" w:rsidP="00CD2A94"/>
    <w:p w:rsidR="001B4E5E" w:rsidRDefault="00D67405" w:rsidP="001B4E5E">
      <w:pPr>
        <w:pStyle w:val="a3"/>
        <w:tabs>
          <w:tab w:val="left" w:pos="5610"/>
          <w:tab w:val="left" w:pos="5816"/>
          <w:tab w:val="right" w:pos="10205"/>
        </w:tabs>
        <w:rPr>
          <w:b/>
          <w:i/>
          <w:sz w:val="36"/>
        </w:rPr>
      </w:pPr>
      <w:r>
        <w:rPr>
          <w:sz w:val="40"/>
        </w:rPr>
        <w:tab/>
      </w:r>
      <w:r w:rsidR="00D2733C">
        <w:rPr>
          <w:sz w:val="40"/>
        </w:rPr>
        <w:t xml:space="preserve">  </w:t>
      </w:r>
    </w:p>
    <w:p w:rsidR="00CD2A94" w:rsidRPr="00D2733C" w:rsidRDefault="001B4E5E" w:rsidP="001B4E5E">
      <w:pPr>
        <w:pStyle w:val="a3"/>
        <w:tabs>
          <w:tab w:val="left" w:pos="5610"/>
          <w:tab w:val="left" w:pos="5816"/>
          <w:tab w:val="right" w:pos="10205"/>
        </w:tabs>
        <w:jc w:val="right"/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              Автор</w:t>
      </w:r>
      <w:r w:rsidRPr="00D2733C">
        <w:rPr>
          <w:b/>
          <w:i/>
          <w:sz w:val="36"/>
        </w:rPr>
        <w:t>:</w:t>
      </w:r>
      <w:r>
        <w:rPr>
          <w:b/>
          <w:i/>
          <w:sz w:val="36"/>
        </w:rPr>
        <w:tab/>
      </w:r>
      <w:r w:rsidR="00CD2A94" w:rsidRPr="00D2733C">
        <w:rPr>
          <w:b/>
          <w:i/>
          <w:sz w:val="36"/>
        </w:rPr>
        <w:t xml:space="preserve"> Соколова </w:t>
      </w:r>
      <w:r>
        <w:rPr>
          <w:b/>
          <w:i/>
          <w:sz w:val="36"/>
        </w:rPr>
        <w:t>И</w:t>
      </w:r>
      <w:r w:rsidR="00CD2A94" w:rsidRPr="00D2733C">
        <w:rPr>
          <w:b/>
          <w:i/>
          <w:sz w:val="36"/>
        </w:rPr>
        <w:t>рина З</w:t>
      </w:r>
      <w:r w:rsidR="00D67405" w:rsidRPr="00D2733C">
        <w:rPr>
          <w:b/>
          <w:i/>
          <w:sz w:val="36"/>
        </w:rPr>
        <w:t>а</w:t>
      </w:r>
      <w:r w:rsidR="00CD2A94" w:rsidRPr="00D2733C">
        <w:rPr>
          <w:b/>
          <w:i/>
          <w:sz w:val="36"/>
        </w:rPr>
        <w:t>уровна</w:t>
      </w:r>
      <w:r>
        <w:rPr>
          <w:b/>
          <w:i/>
          <w:sz w:val="36"/>
        </w:rPr>
        <w:t xml:space="preserve"> - </w:t>
      </w:r>
      <w:r w:rsidR="00CD2A94" w:rsidRPr="00D2733C">
        <w:rPr>
          <w:b/>
          <w:i/>
          <w:sz w:val="36"/>
        </w:rPr>
        <w:t>учитель истории</w:t>
      </w:r>
    </w:p>
    <w:p w:rsidR="00CD2A94" w:rsidRPr="00CD2A94" w:rsidRDefault="00CD2A94" w:rsidP="00CD2A94">
      <w:pPr>
        <w:pStyle w:val="a3"/>
        <w:jc w:val="right"/>
      </w:pPr>
    </w:p>
    <w:p w:rsidR="00CD2A94" w:rsidRDefault="00CD2A94" w:rsidP="00CD2A94">
      <w:pPr>
        <w:pStyle w:val="a3"/>
        <w:jc w:val="right"/>
      </w:pPr>
    </w:p>
    <w:p w:rsidR="00CD2A94" w:rsidRDefault="00CD2A94" w:rsidP="00CD2A94">
      <w:pPr>
        <w:pStyle w:val="a3"/>
        <w:jc w:val="right"/>
      </w:pPr>
    </w:p>
    <w:p w:rsidR="00CD2A94" w:rsidRDefault="00CD2A94" w:rsidP="00CD2A94">
      <w:pPr>
        <w:pStyle w:val="a3"/>
        <w:jc w:val="right"/>
      </w:pPr>
    </w:p>
    <w:p w:rsidR="00CD2A94" w:rsidRPr="00752541" w:rsidRDefault="00752541" w:rsidP="00752541">
      <w:pPr>
        <w:pStyle w:val="a3"/>
        <w:jc w:val="center"/>
        <w:rPr>
          <w:b/>
          <w:sz w:val="28"/>
        </w:rPr>
      </w:pPr>
      <w:r w:rsidRPr="00752541">
        <w:rPr>
          <w:b/>
          <w:sz w:val="28"/>
        </w:rPr>
        <w:t>г. Камешково</w:t>
      </w:r>
    </w:p>
    <w:p w:rsidR="00CD2A94" w:rsidRDefault="00D67405" w:rsidP="00CD2A94">
      <w:pPr>
        <w:pStyle w:val="a3"/>
        <w:jc w:val="center"/>
        <w:rPr>
          <w:b/>
          <w:sz w:val="28"/>
        </w:rPr>
      </w:pPr>
      <w:r w:rsidRPr="00752541">
        <w:rPr>
          <w:b/>
          <w:sz w:val="28"/>
        </w:rPr>
        <w:t>2</w:t>
      </w:r>
      <w:r w:rsidR="00CD2A94" w:rsidRPr="00752541">
        <w:rPr>
          <w:b/>
          <w:sz w:val="28"/>
        </w:rPr>
        <w:t>011 г.</w:t>
      </w: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EF04E6" w:rsidP="00CD2A94">
      <w:pPr>
        <w:pStyle w:val="a3"/>
        <w:jc w:val="center"/>
        <w:rPr>
          <w:rFonts w:asciiTheme="majorHAnsi" w:hAnsiTheme="majorHAnsi"/>
          <w:b/>
          <w:sz w:val="28"/>
        </w:rPr>
      </w:pPr>
      <w:r w:rsidRPr="00EF04E6">
        <w:rPr>
          <w:rFonts w:asciiTheme="majorHAnsi" w:hAnsiTheme="majorHAnsi"/>
          <w:b/>
          <w:sz w:val="28"/>
        </w:rPr>
        <w:t>Содержание</w:t>
      </w:r>
    </w:p>
    <w:p w:rsidR="00EF04E6" w:rsidRDefault="00EF04E6" w:rsidP="00EF04E6">
      <w:pPr>
        <w:pStyle w:val="a3"/>
        <w:rPr>
          <w:rFonts w:asciiTheme="majorHAnsi" w:hAnsiTheme="majorHAnsi"/>
          <w:b/>
          <w:sz w:val="28"/>
        </w:rPr>
      </w:pPr>
    </w:p>
    <w:p w:rsidR="003D22DB" w:rsidRDefault="003D22DB" w:rsidP="00EF04E6">
      <w:pPr>
        <w:pStyle w:val="a3"/>
        <w:rPr>
          <w:rFonts w:asciiTheme="majorHAnsi" w:hAnsiTheme="majorHAnsi"/>
          <w:b/>
          <w:sz w:val="28"/>
        </w:rPr>
      </w:pPr>
    </w:p>
    <w:p w:rsidR="00EF04E6" w:rsidRDefault="00731BD8" w:rsidP="00731BD8">
      <w:pPr>
        <w:pStyle w:val="a3"/>
        <w:tabs>
          <w:tab w:val="left" w:pos="7005"/>
        </w:tabs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  <w:t>стр.</w:t>
      </w:r>
    </w:p>
    <w:p w:rsidR="00731BD8" w:rsidRDefault="00731BD8" w:rsidP="00731BD8">
      <w:pPr>
        <w:pStyle w:val="a3"/>
        <w:tabs>
          <w:tab w:val="left" w:pos="7005"/>
        </w:tabs>
        <w:ind w:left="360"/>
        <w:rPr>
          <w:rFonts w:asciiTheme="majorHAnsi" w:hAnsiTheme="majorHAnsi"/>
          <w:b/>
          <w:sz w:val="28"/>
        </w:rPr>
      </w:pPr>
    </w:p>
    <w:p w:rsidR="00EF04E6" w:rsidRDefault="00EF04E6" w:rsidP="00EF04E6">
      <w:pPr>
        <w:pStyle w:val="a3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Введени</w:t>
      </w:r>
      <w:r w:rsidR="006028CC">
        <w:rPr>
          <w:rFonts w:asciiTheme="majorHAnsi" w:hAnsiTheme="majorHAnsi"/>
          <w:b/>
          <w:sz w:val="28"/>
        </w:rPr>
        <w:t>е</w:t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  <w:t xml:space="preserve">3 </w:t>
      </w:r>
    </w:p>
    <w:p w:rsidR="006028CC" w:rsidRDefault="006028CC" w:rsidP="00EF04E6">
      <w:pPr>
        <w:pStyle w:val="a3"/>
        <w:ind w:left="360"/>
        <w:rPr>
          <w:rFonts w:asciiTheme="majorHAnsi" w:hAnsiTheme="majorHAnsi"/>
          <w:b/>
          <w:sz w:val="28"/>
        </w:rPr>
      </w:pPr>
    </w:p>
    <w:p w:rsidR="006028CC" w:rsidRDefault="006028CC" w:rsidP="00EF04E6">
      <w:pPr>
        <w:pStyle w:val="a3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Ход урока</w:t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  <w:t>4-10</w:t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  <w:r w:rsidR="00762C71">
        <w:rPr>
          <w:rFonts w:asciiTheme="majorHAnsi" w:hAnsiTheme="majorHAnsi"/>
          <w:b/>
          <w:sz w:val="28"/>
        </w:rPr>
        <w:tab/>
      </w:r>
    </w:p>
    <w:p w:rsidR="006028CC" w:rsidRDefault="006028CC" w:rsidP="00EF04E6">
      <w:pPr>
        <w:pStyle w:val="a3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Список литературы</w:t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  <w:t>11</w:t>
      </w:r>
    </w:p>
    <w:p w:rsidR="006028CC" w:rsidRDefault="006028CC" w:rsidP="00EF04E6">
      <w:pPr>
        <w:pStyle w:val="a3"/>
        <w:ind w:left="360"/>
        <w:rPr>
          <w:rFonts w:asciiTheme="majorHAnsi" w:hAnsiTheme="majorHAnsi"/>
          <w:b/>
          <w:sz w:val="28"/>
        </w:rPr>
      </w:pPr>
    </w:p>
    <w:p w:rsidR="006028CC" w:rsidRPr="00EF04E6" w:rsidRDefault="006028CC" w:rsidP="00EF04E6">
      <w:pPr>
        <w:pStyle w:val="a3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Приложение</w:t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</w:r>
      <w:r w:rsidR="003D22DB">
        <w:rPr>
          <w:rFonts w:asciiTheme="majorHAnsi" w:hAnsiTheme="majorHAnsi"/>
          <w:b/>
          <w:sz w:val="28"/>
        </w:rPr>
        <w:tab/>
        <w:t>12</w:t>
      </w: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B6DFD" w:rsidRDefault="008B6DFD" w:rsidP="00CD2A94">
      <w:pPr>
        <w:pStyle w:val="a3"/>
        <w:jc w:val="center"/>
        <w:rPr>
          <w:b/>
          <w:sz w:val="28"/>
        </w:rPr>
      </w:pPr>
    </w:p>
    <w:p w:rsidR="00895296" w:rsidRDefault="006028CC" w:rsidP="001B4E5E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</w:t>
      </w:r>
      <w:r w:rsidR="00D67405" w:rsidRPr="00F354A4">
        <w:rPr>
          <w:b/>
          <w:sz w:val="28"/>
          <w:szCs w:val="28"/>
          <w:u w:val="single"/>
        </w:rPr>
        <w:t>ведение</w:t>
      </w:r>
    </w:p>
    <w:p w:rsidR="00D67405" w:rsidRPr="00D2733C" w:rsidRDefault="0058064E" w:rsidP="0058064E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Т</w:t>
      </w:r>
      <w:r w:rsidR="00D67405" w:rsidRPr="00D2733C">
        <w:rPr>
          <w:sz w:val="28"/>
          <w:szCs w:val="28"/>
        </w:rPr>
        <w:t>ема данной методической разработки выбрана учителем неслучайно. В 2005 году работа этой тематики была представлена на районный и областной конкурсы исследовательских работ «Отечество»</w:t>
      </w:r>
      <w:r w:rsidR="0013590C" w:rsidRPr="00D2733C">
        <w:rPr>
          <w:sz w:val="28"/>
          <w:szCs w:val="28"/>
        </w:rPr>
        <w:t>. Учителем была пр</w:t>
      </w:r>
      <w:r w:rsidR="000571AA">
        <w:rPr>
          <w:sz w:val="28"/>
          <w:szCs w:val="28"/>
        </w:rPr>
        <w:t>одол</w:t>
      </w:r>
      <w:r w:rsidR="0013590C" w:rsidRPr="00D2733C">
        <w:rPr>
          <w:sz w:val="28"/>
          <w:szCs w:val="28"/>
        </w:rPr>
        <w:t xml:space="preserve">жена поисковая работа, изучены новые документы. </w:t>
      </w:r>
      <w:r w:rsidR="000571AA">
        <w:rPr>
          <w:sz w:val="28"/>
          <w:szCs w:val="28"/>
        </w:rPr>
        <w:t>Т</w:t>
      </w:r>
      <w:r w:rsidR="0013590C" w:rsidRPr="00D2733C">
        <w:rPr>
          <w:sz w:val="28"/>
          <w:szCs w:val="28"/>
        </w:rPr>
        <w:t>ем</w:t>
      </w:r>
      <w:r w:rsidR="000571AA">
        <w:rPr>
          <w:sz w:val="28"/>
          <w:szCs w:val="28"/>
        </w:rPr>
        <w:t>а</w:t>
      </w:r>
      <w:r w:rsidR="0013590C" w:rsidRPr="00D2733C">
        <w:rPr>
          <w:sz w:val="28"/>
          <w:szCs w:val="28"/>
        </w:rPr>
        <w:t xml:space="preserve"> политических репрессий</w:t>
      </w:r>
      <w:r w:rsidR="000571AA">
        <w:rPr>
          <w:sz w:val="28"/>
          <w:szCs w:val="28"/>
        </w:rPr>
        <w:t xml:space="preserve"> является</w:t>
      </w:r>
      <w:r w:rsidR="0013590C" w:rsidRPr="00D2733C">
        <w:rPr>
          <w:sz w:val="28"/>
          <w:szCs w:val="28"/>
        </w:rPr>
        <w:t xml:space="preserve"> очень актуальной, т. к. историческая память общества не является столь же естественной, как личная память человека. И от того, кто, как и какие преследуя цели её формирует, будет зависеть её содержание. История не является точной наукой, поэтому кристальной объективности тут недостаточно. Но помимо нахождения истины в последней инстанции могут быть и другие благородные цели. Например, создание в стане с авторитарным прошлым демократического общества.  Создание свободного цивилизованного общества в с</w:t>
      </w:r>
      <w:r w:rsidR="008746A7" w:rsidRPr="00D2733C">
        <w:rPr>
          <w:sz w:val="28"/>
          <w:szCs w:val="28"/>
        </w:rPr>
        <w:t>т</w:t>
      </w:r>
      <w:r w:rsidR="0013590C" w:rsidRPr="00D2733C">
        <w:rPr>
          <w:sz w:val="28"/>
          <w:szCs w:val="28"/>
        </w:rPr>
        <w:t>ранах, переживших тоталитарный режим – это не то же самое, что создание такого общества</w:t>
      </w:r>
      <w:r w:rsidR="008746A7" w:rsidRPr="00D2733C">
        <w:rPr>
          <w:sz w:val="28"/>
          <w:szCs w:val="28"/>
        </w:rPr>
        <w:t xml:space="preserve"> в принципе. Потому что  первое, что нужно сделать – это преодолеть свое прошлое. Преодолеть – это во-первых, не предать забвению, во-вторых, осознать, в-третьих – раскаяться и навсегда запомнить, чтобы никогда не повторять, потому что всякий, кто закрывает глаза на прошлое – становится слепым и по настоящему. Кто не желает помнить о бесчеловечности, тот становится восприимчив и к новому заражению. Сегодняшний всплеск национализма в России – незнание прошлого.</w:t>
      </w:r>
    </w:p>
    <w:p w:rsidR="0058064E" w:rsidRPr="00D2733C" w:rsidRDefault="0058064E" w:rsidP="0058064E">
      <w:pPr>
        <w:pStyle w:val="a3"/>
        <w:ind w:firstLine="709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Наш город имеет благодатный материал для раскрытия данной темы. Среди нас жил, дышал, творил человек, который не просто понимал происходящее, но и как мы боролся с системой. его незаслуженно забыли. Данный урок – попытка восполнить пробел в истории нашего города. Он рассчитан на учеников 11 класса в изучении темы «Духовная жизнь в СССР в 1960-1980-е г.г.», для профильных 11 классов – в изучение темы «Диссидентское движение в 1960-1980-е г.г.». При подготовке к уроку ученики самостоятельно работают с материалами интернет-сайтов, учитель на последнем этапе корректирует.</w:t>
      </w:r>
    </w:p>
    <w:p w:rsidR="0058064E" w:rsidRPr="00D2733C" w:rsidRDefault="0058064E" w:rsidP="0058064E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Цели урока:</w:t>
      </w:r>
    </w:p>
    <w:p w:rsidR="0058064E" w:rsidRPr="00D2733C" w:rsidRDefault="0058064E" w:rsidP="0058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33C">
        <w:rPr>
          <w:sz w:val="28"/>
          <w:szCs w:val="28"/>
        </w:rPr>
        <w:t>более глубокое изучение в школе истории политических репрессий и сопротивлению несвободе в СССР</w:t>
      </w:r>
      <w:r w:rsidR="000571AA">
        <w:rPr>
          <w:sz w:val="28"/>
          <w:szCs w:val="28"/>
        </w:rPr>
        <w:t xml:space="preserve"> (на примере местного материала)</w:t>
      </w:r>
      <w:r w:rsidRPr="00D2733C">
        <w:rPr>
          <w:sz w:val="28"/>
          <w:szCs w:val="28"/>
        </w:rPr>
        <w:t>;</w:t>
      </w:r>
    </w:p>
    <w:p w:rsidR="0058064E" w:rsidRPr="00D2733C" w:rsidRDefault="0058064E" w:rsidP="0058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33C">
        <w:rPr>
          <w:sz w:val="28"/>
          <w:szCs w:val="28"/>
        </w:rPr>
        <w:t>формирование умения анализа</w:t>
      </w:r>
      <w:r w:rsidR="00880114" w:rsidRPr="00D2733C">
        <w:rPr>
          <w:sz w:val="28"/>
          <w:szCs w:val="28"/>
        </w:rPr>
        <w:t>, обобщения оценки, исторических фактов;</w:t>
      </w:r>
    </w:p>
    <w:p w:rsidR="00880114" w:rsidRPr="00D2733C" w:rsidRDefault="00880114" w:rsidP="0058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33C">
        <w:rPr>
          <w:sz w:val="28"/>
          <w:szCs w:val="28"/>
        </w:rPr>
        <w:t>формирование нравственного отношения к реалиям изучаемого периода;</w:t>
      </w:r>
    </w:p>
    <w:p w:rsidR="00880114" w:rsidRPr="00D2733C" w:rsidRDefault="00880114" w:rsidP="0058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33C">
        <w:rPr>
          <w:sz w:val="28"/>
          <w:szCs w:val="28"/>
        </w:rPr>
        <w:t>активизация поисковой и исследовательской деятельности;</w:t>
      </w:r>
    </w:p>
    <w:p w:rsidR="00880114" w:rsidRPr="00D2733C" w:rsidRDefault="00880114" w:rsidP="0058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критическое осмысление учащимися отечественной истории </w:t>
      </w:r>
      <w:r w:rsidRPr="00D2733C">
        <w:rPr>
          <w:sz w:val="28"/>
          <w:szCs w:val="28"/>
          <w:lang w:val="en-US"/>
        </w:rPr>
        <w:t>XX</w:t>
      </w:r>
      <w:r w:rsidRPr="00D2733C">
        <w:rPr>
          <w:sz w:val="28"/>
          <w:szCs w:val="28"/>
        </w:rPr>
        <w:t xml:space="preserve"> века;</w:t>
      </w:r>
    </w:p>
    <w:p w:rsidR="00880114" w:rsidRDefault="00880114" w:rsidP="0058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33C">
        <w:rPr>
          <w:sz w:val="28"/>
          <w:szCs w:val="28"/>
        </w:rPr>
        <w:t>продвижение идей толерантности в молодежную среду.</w:t>
      </w:r>
    </w:p>
    <w:p w:rsidR="000571AA" w:rsidRPr="000571AA" w:rsidRDefault="000571AA" w:rsidP="000571AA">
      <w:pPr>
        <w:pStyle w:val="a3"/>
        <w:jc w:val="both"/>
        <w:rPr>
          <w:sz w:val="28"/>
          <w:szCs w:val="28"/>
        </w:rPr>
      </w:pPr>
      <w:r w:rsidRPr="000571AA">
        <w:rPr>
          <w:b/>
          <w:sz w:val="28"/>
          <w:szCs w:val="28"/>
          <w:u w:val="single"/>
        </w:rPr>
        <w:t>Методы обучения: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словесный анализ данных, правовая и нравственная оценка событий</w:t>
      </w:r>
    </w:p>
    <w:p w:rsidR="00880114" w:rsidRDefault="00880114" w:rsidP="00880114">
      <w:pPr>
        <w:pStyle w:val="a3"/>
        <w:jc w:val="both"/>
        <w:rPr>
          <w:sz w:val="28"/>
          <w:szCs w:val="28"/>
        </w:rPr>
      </w:pPr>
      <w:r w:rsidRPr="00D2733C">
        <w:rPr>
          <w:b/>
          <w:sz w:val="28"/>
          <w:szCs w:val="28"/>
          <w:u w:val="single"/>
        </w:rPr>
        <w:t>Основные понятия:</w:t>
      </w:r>
      <w:r w:rsidRPr="00D2733C">
        <w:rPr>
          <w:sz w:val="28"/>
          <w:szCs w:val="28"/>
        </w:rPr>
        <w:t xml:space="preserve"> «тоталитарный режим», «репрессии», «диссиденты» «ГУЛАг», «авторитарный режим»</w:t>
      </w:r>
    </w:p>
    <w:p w:rsidR="000571AA" w:rsidRPr="000571AA" w:rsidRDefault="000571AA" w:rsidP="00880114">
      <w:pPr>
        <w:pStyle w:val="a3"/>
        <w:jc w:val="both"/>
        <w:rPr>
          <w:sz w:val="18"/>
          <w:szCs w:val="28"/>
        </w:rPr>
      </w:pPr>
    </w:p>
    <w:p w:rsidR="00880114" w:rsidRDefault="00880114" w:rsidP="00880114">
      <w:pPr>
        <w:pStyle w:val="a3"/>
        <w:jc w:val="both"/>
        <w:rPr>
          <w:sz w:val="28"/>
          <w:szCs w:val="28"/>
        </w:rPr>
      </w:pPr>
      <w:r w:rsidRPr="00D2733C">
        <w:rPr>
          <w:b/>
          <w:sz w:val="28"/>
          <w:szCs w:val="28"/>
          <w:u w:val="single"/>
        </w:rPr>
        <w:t>Оборудование:</w:t>
      </w:r>
      <w:r w:rsidRPr="00D2733C">
        <w:rPr>
          <w:sz w:val="28"/>
          <w:szCs w:val="28"/>
        </w:rPr>
        <w:t xml:space="preserve"> компьютер, мультимедия, документы изучаемой темы, учебник истории.</w:t>
      </w:r>
    </w:p>
    <w:p w:rsidR="00895296" w:rsidRPr="00D05277" w:rsidRDefault="00895296" w:rsidP="00880114">
      <w:pPr>
        <w:pStyle w:val="a3"/>
        <w:jc w:val="both"/>
        <w:rPr>
          <w:sz w:val="16"/>
          <w:szCs w:val="28"/>
        </w:rPr>
      </w:pPr>
    </w:p>
    <w:p w:rsidR="00880114" w:rsidRPr="00D2733C" w:rsidRDefault="00880114" w:rsidP="00880114">
      <w:pPr>
        <w:pStyle w:val="a3"/>
        <w:jc w:val="both"/>
        <w:rPr>
          <w:sz w:val="28"/>
          <w:szCs w:val="28"/>
        </w:rPr>
      </w:pPr>
      <w:r w:rsidRPr="00D2733C">
        <w:rPr>
          <w:b/>
          <w:sz w:val="28"/>
          <w:szCs w:val="28"/>
          <w:u w:val="single"/>
        </w:rPr>
        <w:t>Подготовительный этап:</w:t>
      </w:r>
      <w:r w:rsidRPr="00D2733C">
        <w:rPr>
          <w:sz w:val="28"/>
          <w:szCs w:val="28"/>
        </w:rPr>
        <w:t xml:space="preserve"> учитель дает задания по названным сайтам интернета, знакомит с документами по теме.</w:t>
      </w:r>
    </w:p>
    <w:p w:rsidR="00880114" w:rsidRPr="00D2733C" w:rsidRDefault="00880114" w:rsidP="00880114">
      <w:pPr>
        <w:pStyle w:val="a3"/>
        <w:jc w:val="center"/>
        <w:rPr>
          <w:b/>
          <w:i/>
          <w:sz w:val="28"/>
          <w:szCs w:val="28"/>
        </w:rPr>
      </w:pPr>
      <w:r w:rsidRPr="00D2733C">
        <w:rPr>
          <w:b/>
          <w:i/>
          <w:sz w:val="28"/>
          <w:szCs w:val="28"/>
        </w:rPr>
        <w:lastRenderedPageBreak/>
        <w:t>Ход урока.</w:t>
      </w:r>
    </w:p>
    <w:p w:rsidR="00880114" w:rsidRPr="00D2733C" w:rsidRDefault="00880114" w:rsidP="00880114">
      <w:pPr>
        <w:pStyle w:val="a3"/>
        <w:jc w:val="both"/>
        <w:rPr>
          <w:b/>
          <w:sz w:val="28"/>
          <w:szCs w:val="28"/>
        </w:rPr>
      </w:pPr>
      <w:r w:rsidRPr="00D2733C">
        <w:rPr>
          <w:b/>
          <w:sz w:val="28"/>
          <w:szCs w:val="28"/>
          <w:lang w:val="en-US"/>
        </w:rPr>
        <w:t>I</w:t>
      </w:r>
      <w:r w:rsidRPr="00D2733C">
        <w:rPr>
          <w:b/>
          <w:sz w:val="28"/>
          <w:szCs w:val="28"/>
        </w:rPr>
        <w:t xml:space="preserve"> этап. </w:t>
      </w:r>
      <w:r w:rsidR="009B5778" w:rsidRPr="00D2733C">
        <w:rPr>
          <w:b/>
          <w:sz w:val="28"/>
          <w:szCs w:val="28"/>
        </w:rPr>
        <w:t xml:space="preserve"> </w:t>
      </w:r>
      <w:r w:rsidRPr="00D2733C">
        <w:rPr>
          <w:b/>
          <w:sz w:val="28"/>
          <w:szCs w:val="28"/>
        </w:rPr>
        <w:t>Мотивационный</w:t>
      </w:r>
    </w:p>
    <w:p w:rsidR="00880114" w:rsidRPr="00D2733C" w:rsidRDefault="00880114" w:rsidP="00D2733C">
      <w:pPr>
        <w:pStyle w:val="a3"/>
        <w:tabs>
          <w:tab w:val="left" w:pos="6302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«Есть имена и есть такие даты</w:t>
      </w:r>
    </w:p>
    <w:p w:rsidR="00880114" w:rsidRPr="00D2733C" w:rsidRDefault="00880114" w:rsidP="00D2733C">
      <w:pPr>
        <w:pStyle w:val="a3"/>
        <w:tabs>
          <w:tab w:val="left" w:pos="6246"/>
          <w:tab w:val="left" w:pos="6284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Они нетленной сущности полны.</w:t>
      </w:r>
    </w:p>
    <w:p w:rsidR="009B5778" w:rsidRPr="00D2733C" w:rsidRDefault="009B5778" w:rsidP="00D2733C">
      <w:pPr>
        <w:pStyle w:val="a3"/>
        <w:tabs>
          <w:tab w:val="left" w:pos="6284"/>
          <w:tab w:val="left" w:pos="6321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М</w:t>
      </w:r>
      <w:r w:rsidR="00880114" w:rsidRPr="00D2733C">
        <w:rPr>
          <w:sz w:val="28"/>
          <w:szCs w:val="28"/>
        </w:rPr>
        <w:t>ы в буднях перед ними виноваты</w:t>
      </w:r>
      <w:r w:rsidRPr="00D2733C">
        <w:rPr>
          <w:sz w:val="28"/>
          <w:szCs w:val="28"/>
        </w:rPr>
        <w:t>,</w:t>
      </w:r>
    </w:p>
    <w:p w:rsidR="009B5778" w:rsidRPr="00D2733C" w:rsidRDefault="009B5778" w:rsidP="00D2733C">
      <w:pPr>
        <w:pStyle w:val="a3"/>
        <w:tabs>
          <w:tab w:val="left" w:pos="6265"/>
          <w:tab w:val="left" w:pos="6340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Не замолить по праздникам вины.</w:t>
      </w:r>
    </w:p>
    <w:p w:rsidR="009B5778" w:rsidRPr="00D2733C" w:rsidRDefault="009B5778" w:rsidP="00D2733C">
      <w:pPr>
        <w:pStyle w:val="a3"/>
        <w:tabs>
          <w:tab w:val="left" w:pos="6265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 славословья музыкою громкой</w:t>
      </w:r>
    </w:p>
    <w:p w:rsidR="009B5778" w:rsidRPr="00D2733C" w:rsidRDefault="009B5778" w:rsidP="00D2733C">
      <w:pPr>
        <w:pStyle w:val="a3"/>
        <w:tabs>
          <w:tab w:val="left" w:pos="6265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Не заглушить их памяти святой</w:t>
      </w:r>
    </w:p>
    <w:p w:rsidR="009B5778" w:rsidRPr="00D2733C" w:rsidRDefault="009B5778" w:rsidP="00D2733C">
      <w:pPr>
        <w:pStyle w:val="a3"/>
        <w:tabs>
          <w:tab w:val="left" w:pos="6228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 в наших будут жить они потомках</w:t>
      </w:r>
    </w:p>
    <w:p w:rsidR="00880114" w:rsidRPr="00D2733C" w:rsidRDefault="009B5778" w:rsidP="00D2733C">
      <w:pPr>
        <w:pStyle w:val="a3"/>
        <w:tabs>
          <w:tab w:val="left" w:pos="6284"/>
          <w:tab w:val="right" w:pos="10205"/>
        </w:tabs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Что, может, нас оставят за чертой!</w:t>
      </w:r>
      <w:r w:rsidR="00880114" w:rsidRPr="00D2733C">
        <w:rPr>
          <w:sz w:val="28"/>
          <w:szCs w:val="28"/>
        </w:rPr>
        <w:t>»</w:t>
      </w:r>
    </w:p>
    <w:p w:rsidR="009B5778" w:rsidRPr="00D2733C" w:rsidRDefault="009B5778" w:rsidP="009B5778">
      <w:pPr>
        <w:pStyle w:val="a3"/>
        <w:tabs>
          <w:tab w:val="left" w:pos="6284"/>
          <w:tab w:val="right" w:pos="10205"/>
        </w:tabs>
        <w:jc w:val="right"/>
        <w:rPr>
          <w:sz w:val="28"/>
          <w:szCs w:val="28"/>
        </w:rPr>
      </w:pPr>
    </w:p>
    <w:p w:rsidR="009B5778" w:rsidRPr="00D2733C" w:rsidRDefault="009B5778" w:rsidP="009B5778">
      <w:pPr>
        <w:pStyle w:val="a3"/>
        <w:tabs>
          <w:tab w:val="left" w:pos="6284"/>
          <w:tab w:val="right" w:pos="10205"/>
        </w:tabs>
        <w:jc w:val="right"/>
        <w:rPr>
          <w:sz w:val="28"/>
          <w:szCs w:val="28"/>
        </w:rPr>
      </w:pPr>
      <w:r w:rsidRPr="00D2733C">
        <w:rPr>
          <w:sz w:val="28"/>
          <w:szCs w:val="28"/>
        </w:rPr>
        <w:t>А. Твардовский</w:t>
      </w:r>
    </w:p>
    <w:p w:rsidR="009B5778" w:rsidRPr="00895296" w:rsidRDefault="009B5778" w:rsidP="009B5778">
      <w:pPr>
        <w:pStyle w:val="a3"/>
        <w:tabs>
          <w:tab w:val="left" w:pos="6284"/>
          <w:tab w:val="right" w:pos="10205"/>
        </w:tabs>
        <w:jc w:val="both"/>
        <w:rPr>
          <w:sz w:val="22"/>
          <w:szCs w:val="28"/>
        </w:rPr>
      </w:pPr>
    </w:p>
    <w:p w:rsidR="009B5778" w:rsidRDefault="009B5778" w:rsidP="009B5778">
      <w:pPr>
        <w:pStyle w:val="a3"/>
        <w:tabs>
          <w:tab w:val="left" w:pos="6284"/>
          <w:tab w:val="right" w:pos="10205"/>
        </w:tabs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(Учащиеся </w:t>
      </w:r>
      <w:r w:rsidR="000571AA">
        <w:rPr>
          <w:sz w:val="28"/>
          <w:szCs w:val="28"/>
        </w:rPr>
        <w:t>пытаются</w:t>
      </w:r>
      <w:r w:rsidRPr="00D2733C">
        <w:rPr>
          <w:sz w:val="28"/>
          <w:szCs w:val="28"/>
        </w:rPr>
        <w:t xml:space="preserve"> самостоятельно определить основные проблемы урока)</w:t>
      </w:r>
    </w:p>
    <w:p w:rsidR="00F354A4" w:rsidRPr="00895296" w:rsidRDefault="00F354A4" w:rsidP="009B5778">
      <w:pPr>
        <w:pStyle w:val="a3"/>
        <w:tabs>
          <w:tab w:val="left" w:pos="6284"/>
          <w:tab w:val="right" w:pos="10205"/>
        </w:tabs>
        <w:jc w:val="both"/>
        <w:rPr>
          <w:sz w:val="22"/>
          <w:szCs w:val="28"/>
        </w:rPr>
      </w:pPr>
    </w:p>
    <w:p w:rsidR="009B5778" w:rsidRPr="00D2733C" w:rsidRDefault="009B5778" w:rsidP="00880114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 xml:space="preserve">Учитель: </w:t>
      </w:r>
    </w:p>
    <w:p w:rsidR="000571AA" w:rsidRDefault="009B5778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Какие отличительные черты имела политическая система в СССР?</w:t>
      </w:r>
    </w:p>
    <w:p w:rsidR="000571AA" w:rsidRDefault="009B5778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В чьих руках сосредоточилась власть в СССР в данный период? </w:t>
      </w:r>
    </w:p>
    <w:p w:rsidR="000571AA" w:rsidRDefault="009B5778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Кого называли диссидентами? </w:t>
      </w:r>
    </w:p>
    <w:p w:rsidR="009B5778" w:rsidRDefault="009B5778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(знания, полученные учащимися на прошлых уроках, позволяют ответить на поставленные вопросы)</w:t>
      </w:r>
    </w:p>
    <w:p w:rsidR="00F354A4" w:rsidRPr="00D2733C" w:rsidRDefault="00F354A4" w:rsidP="00880114">
      <w:pPr>
        <w:pStyle w:val="a3"/>
        <w:jc w:val="both"/>
        <w:rPr>
          <w:sz w:val="28"/>
          <w:szCs w:val="28"/>
        </w:rPr>
      </w:pPr>
    </w:p>
    <w:p w:rsidR="009B5778" w:rsidRPr="00D2733C" w:rsidRDefault="009B5778" w:rsidP="00880114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Учитель:</w:t>
      </w:r>
    </w:p>
    <w:p w:rsidR="009B5778" w:rsidRPr="00D2733C" w:rsidRDefault="009B5778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Проблема взаимоотношения власти и народа – вечная проблема. Еще Салтыков-Щедрин наводил читателя на мысль, что </w:t>
      </w:r>
      <w:r w:rsidR="00733F11" w:rsidRPr="00D2733C">
        <w:rPr>
          <w:sz w:val="28"/>
          <w:szCs w:val="28"/>
        </w:rPr>
        <w:t>идеальные отношения между правителем и народом – утопия. А. Солженицын</w:t>
      </w:r>
      <w:r w:rsidR="00733F11" w:rsidRPr="00D2733C">
        <w:rPr>
          <w:color w:val="FF0000"/>
          <w:sz w:val="28"/>
          <w:szCs w:val="28"/>
        </w:rPr>
        <w:t xml:space="preserve"> </w:t>
      </w:r>
      <w:r w:rsidR="00733F11" w:rsidRPr="00D2733C">
        <w:rPr>
          <w:sz w:val="28"/>
          <w:szCs w:val="28"/>
        </w:rPr>
        <w:t xml:space="preserve">утверждает, что правители меняются, а русский народ существует уже несколько тысячелетий. политические репрессии </w:t>
      </w:r>
      <w:r w:rsidR="00733F11" w:rsidRPr="00D2733C">
        <w:rPr>
          <w:sz w:val="28"/>
          <w:szCs w:val="28"/>
          <w:lang w:val="en-US"/>
        </w:rPr>
        <w:t>XX</w:t>
      </w:r>
      <w:r w:rsidR="00733F11" w:rsidRPr="00D2733C">
        <w:rPr>
          <w:sz w:val="28"/>
          <w:szCs w:val="28"/>
        </w:rPr>
        <w:t xml:space="preserve"> века были направлены на уничтожение русского национального характера и создание нового типа личности – «советский человек» </w:t>
      </w:r>
    </w:p>
    <w:p w:rsidR="00733F11" w:rsidRPr="00D2733C" w:rsidRDefault="00733F11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Одним из тех, кто оказал сопротивление этому процессу, был В.А. Некипелов. Какое сопротивление, какова судьба этого человека, как он связан с нашим городом и нужно ли сопротивляться – вот те ключевые вопросы, на которые мы должны сегодня ответить.</w:t>
      </w:r>
    </w:p>
    <w:p w:rsidR="00733F11" w:rsidRPr="00D2733C" w:rsidRDefault="00733F11" w:rsidP="00880114">
      <w:pPr>
        <w:pStyle w:val="a3"/>
        <w:jc w:val="both"/>
        <w:rPr>
          <w:sz w:val="28"/>
          <w:szCs w:val="28"/>
        </w:rPr>
      </w:pPr>
    </w:p>
    <w:p w:rsidR="00733F11" w:rsidRPr="00D2733C" w:rsidRDefault="00733F11" w:rsidP="00880114">
      <w:pPr>
        <w:pStyle w:val="a3"/>
        <w:jc w:val="both"/>
        <w:rPr>
          <w:b/>
          <w:sz w:val="28"/>
          <w:szCs w:val="28"/>
        </w:rPr>
      </w:pPr>
      <w:r w:rsidRPr="00D2733C">
        <w:rPr>
          <w:b/>
          <w:sz w:val="28"/>
          <w:szCs w:val="28"/>
          <w:lang w:val="en-US"/>
        </w:rPr>
        <w:t>II</w:t>
      </w:r>
      <w:r w:rsidRPr="00D2733C">
        <w:rPr>
          <w:b/>
          <w:sz w:val="28"/>
          <w:szCs w:val="28"/>
        </w:rPr>
        <w:t xml:space="preserve"> этап. Основная часть </w:t>
      </w:r>
    </w:p>
    <w:p w:rsidR="00733F11" w:rsidRPr="00D2733C" w:rsidRDefault="00733F11" w:rsidP="00880114">
      <w:pPr>
        <w:pStyle w:val="a3"/>
        <w:jc w:val="both"/>
        <w:rPr>
          <w:sz w:val="28"/>
          <w:szCs w:val="28"/>
        </w:rPr>
      </w:pPr>
    </w:p>
    <w:p w:rsidR="00733F11" w:rsidRPr="00D2733C" w:rsidRDefault="00733F11" w:rsidP="00880114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 xml:space="preserve">Ученик: </w:t>
      </w:r>
    </w:p>
    <w:p w:rsidR="00B878ED" w:rsidRDefault="00733F11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Виктор Александрович Некипелов родился 29 сентября 1928 года в </w:t>
      </w:r>
      <w:r w:rsidR="00AD19DD" w:rsidRPr="00D2733C">
        <w:rPr>
          <w:sz w:val="28"/>
          <w:szCs w:val="28"/>
        </w:rPr>
        <w:t>Харбине – Китай, где работал его отец. В СССР переехали</w:t>
      </w:r>
      <w:r w:rsidR="00752541" w:rsidRPr="00D2733C">
        <w:rPr>
          <w:sz w:val="28"/>
          <w:szCs w:val="28"/>
        </w:rPr>
        <w:t xml:space="preserve"> всей семьей</w:t>
      </w:r>
      <w:r w:rsidR="00AD19DD" w:rsidRPr="00D2733C">
        <w:rPr>
          <w:sz w:val="28"/>
          <w:szCs w:val="28"/>
        </w:rPr>
        <w:t xml:space="preserve"> в 1937 году, а в 1939 была арестована его мать и умерла, находясь в заключении. Виктор получил хорошее образование: в 1950 г. он окончил Омское военно-медицинское училище (приложение № 1), в 1960 г. с отличием заканчивает военно-фармацевтический факультет Харьковского медицинского института и получает направление в Закарпатское аптекоуправление (приложение № 2). Здесь выходит его первый сборник стихов «Между Марсом и Венерой» (приложение № 3). В 1969 году он получает литературное образование. Врач и поэт в г. Уман</w:t>
      </w:r>
      <w:r w:rsidR="00B878ED" w:rsidRPr="00D2733C">
        <w:rPr>
          <w:sz w:val="28"/>
          <w:szCs w:val="28"/>
        </w:rPr>
        <w:t>и</w:t>
      </w:r>
      <w:r w:rsidR="00AD19DD" w:rsidRPr="00D2733C">
        <w:rPr>
          <w:sz w:val="28"/>
          <w:szCs w:val="28"/>
        </w:rPr>
        <w:t xml:space="preserve"> он сближается с </w:t>
      </w:r>
      <w:r w:rsidR="00AD19DD" w:rsidRPr="00D2733C">
        <w:rPr>
          <w:sz w:val="28"/>
          <w:szCs w:val="28"/>
        </w:rPr>
        <w:lastRenderedPageBreak/>
        <w:t>участницами политического сопротивления 20-х – 30-х годов в СССР</w:t>
      </w:r>
      <w:r w:rsidR="00B878ED" w:rsidRPr="00D2733C">
        <w:rPr>
          <w:sz w:val="28"/>
          <w:szCs w:val="28"/>
        </w:rPr>
        <w:t xml:space="preserve"> Екатериной Олицкой и Надеждой Суворовой, позже с украинким правозащитником Сергеем Мюге, Григорием Подъяпольским и другими. Тогда же и начинается его путь к диссидентству. В августе 1968 года Виктор с женой Ниной изготовили и разбросали листовки в Умани с протестом против вторжения советских войск в Чехословакию. Авторов не нашли.</w:t>
      </w:r>
    </w:p>
    <w:p w:rsidR="00F354A4" w:rsidRPr="00D2733C" w:rsidRDefault="00F354A4" w:rsidP="00880114">
      <w:pPr>
        <w:pStyle w:val="a3"/>
        <w:jc w:val="both"/>
        <w:rPr>
          <w:sz w:val="28"/>
          <w:szCs w:val="28"/>
        </w:rPr>
      </w:pPr>
    </w:p>
    <w:p w:rsidR="00B878ED" w:rsidRPr="00D2733C" w:rsidRDefault="00B878ED" w:rsidP="00880114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Учитель:</w:t>
      </w:r>
    </w:p>
    <w:p w:rsidR="005941F4" w:rsidRDefault="00B878ED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Представьте себе: большинство советских людей верили в светлое будущее и события в Чехословакии воспринимались как должное. И вдруг, находятся такие люди, которые думают по-другому – инакомыслящие. </w:t>
      </w:r>
    </w:p>
    <w:p w:rsidR="00B878ED" w:rsidRPr="00D2733C" w:rsidRDefault="00B878ED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Что вы думаете по этому поводу?</w:t>
      </w:r>
    </w:p>
    <w:p w:rsidR="00B878ED" w:rsidRPr="00895296" w:rsidRDefault="004915E4" w:rsidP="00880114">
      <w:pPr>
        <w:pStyle w:val="a3"/>
        <w:jc w:val="both"/>
        <w:rPr>
          <w:b/>
          <w:sz w:val="28"/>
          <w:szCs w:val="28"/>
          <w:u w:val="single"/>
        </w:rPr>
      </w:pPr>
      <w:r w:rsidRPr="00895296">
        <w:rPr>
          <w:b/>
          <w:sz w:val="28"/>
          <w:szCs w:val="28"/>
          <w:u w:val="single"/>
        </w:rPr>
        <w:t>Ученик:</w:t>
      </w:r>
    </w:p>
    <w:p w:rsidR="004915E4" w:rsidRPr="00D2733C" w:rsidRDefault="004915E4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В 1968 году В Некипелов попадает в поле зрения КГБ, в 1970 – он уволен по сокращению штатов – семья переезжает в Москву, но московский период длился недолго: в квартире С. Мюге произведен обыск, где нашли и стихи В. Некипелова. Его отправляют в г. Камешково, как тунеядца. Это был самый трагический период его жизни. </w:t>
      </w:r>
    </w:p>
    <w:p w:rsidR="004915E4" w:rsidRPr="00D2733C" w:rsidRDefault="004915E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«Продолжается ссылка, -</w:t>
      </w:r>
    </w:p>
    <w:p w:rsidR="004915E4" w:rsidRPr="00D2733C" w:rsidRDefault="004915E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Под откос, по уклону.</w:t>
      </w:r>
    </w:p>
    <w:p w:rsidR="004915E4" w:rsidRPr="00D2733C" w:rsidRDefault="004915E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Поначалу не шибко –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За стоверстную зону.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Озверела столица,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Извела клеветою,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Значит, правда, боится!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Значит, что то я стою!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Бьёт башкою, </w:t>
      </w:r>
      <w:r w:rsidR="00752541" w:rsidRPr="00D2733C">
        <w:rPr>
          <w:sz w:val="28"/>
          <w:szCs w:val="28"/>
        </w:rPr>
        <w:t>комолой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напустила м</w:t>
      </w:r>
      <w:r w:rsidR="00752541" w:rsidRPr="00D2733C">
        <w:rPr>
          <w:sz w:val="28"/>
          <w:szCs w:val="28"/>
        </w:rPr>
        <w:t>и</w:t>
      </w:r>
      <w:r w:rsidRPr="00D2733C">
        <w:rPr>
          <w:sz w:val="28"/>
          <w:szCs w:val="28"/>
        </w:rPr>
        <w:t>льтонов!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Мол, не сбил бы </w:t>
      </w:r>
      <w:r w:rsidR="00752541" w:rsidRPr="00D2733C">
        <w:rPr>
          <w:sz w:val="28"/>
          <w:szCs w:val="28"/>
        </w:rPr>
        <w:t>крамолой,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Семь её миллионов!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Мол, не доброго вида, всё стишком сочиняю,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Раздобыл динамита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 сижу начиняю!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Что ж,  расплата – награда</w:t>
      </w:r>
    </w:p>
    <w:p w:rsidR="00502744" w:rsidRPr="00D2733C" w:rsidRDefault="00502744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Я не жду снисхожденья,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За стихи и суждения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Продолжается ссылка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 Под откос по уклону.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Поначалу не шибко – 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За стоверстную зону.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Лилипутный поселок,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200 метров длиною,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Стадо пасмурных елок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Непролазной стеною…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200 метров длиною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lastRenderedPageBreak/>
        <w:t>От пивнухи – до бани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По ночам под луною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Перебежки кабаньи.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Ничего, не загину! В неизбывные воды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Новый невод закину – 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Будет много работы.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Здесь всё те же проблемы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 все те же увечья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Нет сложней теоремы – 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Чем душа человечья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И мирское, и божье – 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На одном коромысле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Здесь и времени больше 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 просторнее мысли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…………………….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Не устать, не согнуться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Не сорить пустяками.</w:t>
      </w:r>
    </w:p>
    <w:p w:rsidR="00104B8F" w:rsidRPr="00D2733C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Обещаю вернуться</w:t>
      </w:r>
    </w:p>
    <w:p w:rsidR="004915E4" w:rsidRDefault="00104B8F" w:rsidP="00502744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Не с пустыми руками</w:t>
      </w:r>
      <w:r w:rsidR="004915E4" w:rsidRPr="00D2733C">
        <w:rPr>
          <w:sz w:val="28"/>
          <w:szCs w:val="28"/>
        </w:rPr>
        <w:t>»</w:t>
      </w:r>
    </w:p>
    <w:p w:rsidR="00F354A4" w:rsidRPr="00895296" w:rsidRDefault="00F354A4" w:rsidP="00502744">
      <w:pPr>
        <w:pStyle w:val="a3"/>
        <w:jc w:val="center"/>
        <w:rPr>
          <w:sz w:val="22"/>
          <w:szCs w:val="28"/>
        </w:rPr>
      </w:pPr>
    </w:p>
    <w:p w:rsidR="00104B8F" w:rsidRPr="00D2733C" w:rsidRDefault="003F6443" w:rsidP="00104B8F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Учитель:</w:t>
      </w:r>
    </w:p>
    <w:p w:rsidR="003F6443" w:rsidRPr="00D2733C" w:rsidRDefault="003F6443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Это стихотворение В. Некипелов написал в 1972 году, сразу по прибытии в наш город. Какие чувства переполняли его?</w:t>
      </w:r>
    </w:p>
    <w:p w:rsidR="005941F4" w:rsidRDefault="003F6443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В Камешково он работает заведующим аптекой под неусыпным оком КГБ и сексотов. Однажды один из сотрудников обнаружил в ящике стола своего шефа «Открытое письмо Раскольникова Сталину» и тут же просигнализировал в горсовет. </w:t>
      </w:r>
    </w:p>
    <w:p w:rsidR="005941F4" w:rsidRDefault="003F6443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Учащиеся работают с «Открытым письмом». </w:t>
      </w:r>
    </w:p>
    <w:p w:rsidR="005941F4" w:rsidRDefault="003F6443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Каково основное содержание документа? Сейчас это письмо напечатано в учебниках истории. Доходило до того, что в единственном на весь город</w:t>
      </w:r>
      <w:r w:rsidR="004F5929" w:rsidRPr="00D2733C">
        <w:rPr>
          <w:sz w:val="28"/>
          <w:szCs w:val="28"/>
        </w:rPr>
        <w:t xml:space="preserve"> </w:t>
      </w:r>
      <w:r w:rsidRPr="00D2733C">
        <w:rPr>
          <w:sz w:val="28"/>
          <w:szCs w:val="28"/>
        </w:rPr>
        <w:t>книжном магазине</w:t>
      </w:r>
      <w:r w:rsidR="004F5929" w:rsidRPr="00D2733C">
        <w:rPr>
          <w:sz w:val="28"/>
          <w:szCs w:val="28"/>
        </w:rPr>
        <w:t xml:space="preserve"> опальному поэту не разрешают продавать писчую бумагу – дабы не было на чем творить. </w:t>
      </w:r>
    </w:p>
    <w:p w:rsidR="003F6443" w:rsidRDefault="004F5929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Ваша оценка этих фактов?</w:t>
      </w:r>
    </w:p>
    <w:p w:rsidR="00F354A4" w:rsidRPr="00895296" w:rsidRDefault="00F354A4" w:rsidP="00104B8F">
      <w:pPr>
        <w:pStyle w:val="a3"/>
        <w:jc w:val="both"/>
        <w:rPr>
          <w:sz w:val="22"/>
          <w:szCs w:val="28"/>
        </w:rPr>
      </w:pPr>
    </w:p>
    <w:p w:rsidR="004F5929" w:rsidRPr="00D2733C" w:rsidRDefault="004F5929" w:rsidP="00104B8F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Ученик:</w:t>
      </w:r>
    </w:p>
    <w:p w:rsidR="00104B8F" w:rsidRPr="00D2733C" w:rsidRDefault="004F5929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11 июля 1973 года В Некипелов был арестован (приложение № 4) по 190-1 статье УК и помещен в 1 спецкорпус Владимирского централа. Так государство оценило мировоззрение Виктора Александровича – активное неприятие советской системы. В число «ложных измышлений» попали и написанные в Камешково стихи. Одним из самых антисоветских было признано </w:t>
      </w:r>
      <w:r w:rsidR="00B10EC3" w:rsidRPr="00D2733C">
        <w:rPr>
          <w:sz w:val="28"/>
          <w:szCs w:val="28"/>
        </w:rPr>
        <w:t>«Таити»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Какая красная стена передо мною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Какая красная страна за той стеною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Я обыскал весь шар земной. А это рядом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Между пельменной и пивной и летним садом?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О чистота, о правота, на чем стоите?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Моя печальная мечта – мое Таити.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lastRenderedPageBreak/>
        <w:t>Четыре вышки по углам, циклон у входа,</w:t>
      </w:r>
    </w:p>
    <w:p w:rsidR="00B10EC3" w:rsidRPr="00D2733C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Но только там, о, только там</w:t>
      </w:r>
    </w:p>
    <w:p w:rsidR="00B10EC3" w:rsidRDefault="00B10EC3" w:rsidP="00D2733C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Моя свобода!</w:t>
      </w:r>
    </w:p>
    <w:p w:rsidR="00B10EC3" w:rsidRPr="00D2733C" w:rsidRDefault="00B10EC3" w:rsidP="00B10EC3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Учитель:</w:t>
      </w:r>
    </w:p>
    <w:p w:rsidR="00B10EC3" w:rsidRPr="00D2733C" w:rsidRDefault="00B10EC3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О чем это стихотворение? Сегодня трудно представить, что за эти строки можно угодить за решетку. Однако в 1983 году по приговору Владимирского областного суда Некипелов за «Таити» и ряд других стихотворений, содержащих, по мнению представителей Фемиды, клевету на демократические основы Советского государства, отправляется в ИКТ на 2-х летний срок. Наверное, ему дали бы больше, но в защиту Некипелова выступили видные правозащитники</w:t>
      </w:r>
      <w:r w:rsidR="00A12996" w:rsidRPr="00D2733C">
        <w:rPr>
          <w:sz w:val="28"/>
          <w:szCs w:val="28"/>
        </w:rPr>
        <w:t>. Семье его жилось очень тяжело. По словам директора школы № 1 г. Камешково И.С. Былова, на сына-третьеклассника Женю завели досье, который сказал что то критическое в отношении очередного съезда КПСС. Ваша оценка этих событий? Вместо последнего слова на судебном заседании в 1974 году Виктор прочитал стихи, посвященные своей дочери Михайлине, которой исполнилось 2 года, закончив словами: «Я встречу приговор спокойно, потому что уверен полностью в своей невиновности. Верю, что рано или поздно – именем России, совестью России (свободной России) – буду реабилитирован»</w:t>
      </w:r>
    </w:p>
    <w:p w:rsidR="00A12996" w:rsidRPr="00D2733C" w:rsidRDefault="00A12996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«Баллада о первом обыске»</w:t>
      </w:r>
    </w:p>
    <w:p w:rsidR="00A12996" w:rsidRPr="00D2733C" w:rsidRDefault="00A12996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Я ожидал их так давно,</w:t>
      </w:r>
    </w:p>
    <w:p w:rsidR="00A12996" w:rsidRPr="00D2733C" w:rsidRDefault="00A12996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Что в час, когда пришли,</w:t>
      </w:r>
    </w:p>
    <w:p w:rsidR="00A12996" w:rsidRPr="00D2733C" w:rsidRDefault="00A12996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Мне стало так же все равно,</w:t>
      </w:r>
    </w:p>
    <w:p w:rsidR="00A12996" w:rsidRPr="00D2733C" w:rsidRDefault="00A12996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Как лодке на мели.</w:t>
      </w:r>
    </w:p>
    <w:p w:rsidR="00A12996" w:rsidRPr="00D2733C" w:rsidRDefault="00A12996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Я ог</w:t>
      </w:r>
      <w:r w:rsidR="0014026A" w:rsidRPr="00D2733C">
        <w:rPr>
          <w:sz w:val="28"/>
          <w:szCs w:val="28"/>
        </w:rPr>
        <w:t>л</w:t>
      </w:r>
      <w:r w:rsidRPr="00D2733C">
        <w:rPr>
          <w:sz w:val="28"/>
          <w:szCs w:val="28"/>
        </w:rPr>
        <w:t xml:space="preserve">ядел их сверху вниз – </w:t>
      </w:r>
    </w:p>
    <w:p w:rsidR="00A12996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Процессию теней: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На козьих ножках – тельца крыс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 хоботки свиней.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Они рванулись как на мед, 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На давний мой дневник…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Они оставили помет 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На переплетах книг…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Какой то выхватив альбом,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 Захрюкали в углу…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А я стоял, прижавшись лбом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К прохладному стеклу.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А я глядел на дальний бор,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На три моих сосны.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Я знал, что всё иное вздор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Непрошенные сны.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Там, отрицая этот сброд,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 xml:space="preserve">Лаская и даря, - 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Вставала из раздольных вод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Пурпурная заря.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И в лете пенных облаков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Прекрасны и тихи,</w:t>
      </w:r>
    </w:p>
    <w:p w:rsidR="0014026A" w:rsidRPr="00D2733C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lastRenderedPageBreak/>
        <w:t>текли, не ведая оков,</w:t>
      </w:r>
    </w:p>
    <w:p w:rsidR="0014026A" w:rsidRDefault="0014026A" w:rsidP="00A12996">
      <w:pPr>
        <w:pStyle w:val="a3"/>
        <w:jc w:val="center"/>
        <w:rPr>
          <w:sz w:val="28"/>
          <w:szCs w:val="28"/>
        </w:rPr>
      </w:pPr>
      <w:r w:rsidRPr="00D2733C">
        <w:rPr>
          <w:sz w:val="28"/>
          <w:szCs w:val="28"/>
        </w:rPr>
        <w:t>Бессмертные стихи</w:t>
      </w:r>
      <w:r w:rsidR="009951E3" w:rsidRPr="00D2733C">
        <w:rPr>
          <w:sz w:val="28"/>
          <w:szCs w:val="28"/>
        </w:rPr>
        <w:t>.</w:t>
      </w:r>
    </w:p>
    <w:p w:rsidR="00F354A4" w:rsidRPr="00D2733C" w:rsidRDefault="00F354A4" w:rsidP="00A12996">
      <w:pPr>
        <w:pStyle w:val="a3"/>
        <w:jc w:val="center"/>
        <w:rPr>
          <w:sz w:val="28"/>
          <w:szCs w:val="28"/>
        </w:rPr>
      </w:pPr>
    </w:p>
    <w:p w:rsidR="009951E3" w:rsidRPr="00D2733C" w:rsidRDefault="009951E3" w:rsidP="009951E3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Ученик:</w:t>
      </w:r>
    </w:p>
    <w:p w:rsidR="009951E3" w:rsidRPr="00D2733C" w:rsidRDefault="009951E3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Отсидев срок, Некипелов вернулся домой. Здесь за ним велась тотальная слежка. В городе говорили, что он то ли китайский, то ли израильский шпион. В печати его клеймили как «отщепенца». Его и его семью поставили в невыносимые условия и он вынужден был в 1977 году подать заявление в ОВИР с отказом от советского гражданства и ходатайством о видах на выезд семьи из СССР. В то время, как многим выезд разрешали и даже высылали из страны – Некипелову отказали с мотивировкой: «Это противоречит государственным интересам».</w:t>
      </w:r>
    </w:p>
    <w:p w:rsidR="009951E3" w:rsidRPr="00D2733C" w:rsidRDefault="009951E3" w:rsidP="009951E3">
      <w:pPr>
        <w:pStyle w:val="a3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 том же году он вступает в Московскую Хельсинскую группу и полностью посвящает себя правозащитной деятельности. Он понимал, что рано или поздно он будет арестован. Это произошло 7 декабря 1979 года. Он был помещен во владимирский централ</w:t>
      </w:r>
      <w:r w:rsidR="008007B9" w:rsidRPr="00D2733C">
        <w:rPr>
          <w:sz w:val="28"/>
          <w:szCs w:val="28"/>
        </w:rPr>
        <w:t>, обвиняли его по тяжелой 70-ой статье УК РСФСР «в изготовлении клеветнических материалов, порочащих советский, общественный и государственный строй». День и место судебного заседания скрывали, чтобы жена и родственники не смогли присутствовать на процессе. Именно поэтому суд прошел не во Владимире, а в Камешково. В июне 1980 года выездная сессия Владимирского областного суда приговорила Некипелова к 7 годам лагерей строгого режима и 5 годам ссылки (приложение № 5)</w:t>
      </w:r>
    </w:p>
    <w:p w:rsidR="008007B9" w:rsidRPr="00D2733C" w:rsidRDefault="008007B9" w:rsidP="009951E3">
      <w:pPr>
        <w:pStyle w:val="a3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Некипелов пишет: «Пусть же </w:t>
      </w:r>
      <w:r w:rsidR="00752541" w:rsidRPr="00D2733C">
        <w:rPr>
          <w:sz w:val="28"/>
          <w:szCs w:val="28"/>
        </w:rPr>
        <w:t>лютуют</w:t>
      </w:r>
      <w:r w:rsidRPr="00D2733C">
        <w:rPr>
          <w:sz w:val="28"/>
          <w:szCs w:val="28"/>
        </w:rPr>
        <w:t xml:space="preserve"> лихие опричники</w:t>
      </w:r>
    </w:p>
    <w:p w:rsidR="008007B9" w:rsidRPr="00D2733C" w:rsidRDefault="008007B9" w:rsidP="008007B9">
      <w:pPr>
        <w:pStyle w:val="a3"/>
        <w:ind w:left="2127"/>
        <w:jc w:val="both"/>
        <w:rPr>
          <w:color w:val="000000" w:themeColor="text1"/>
          <w:sz w:val="28"/>
          <w:szCs w:val="28"/>
        </w:rPr>
      </w:pPr>
      <w:r w:rsidRPr="00D2733C">
        <w:rPr>
          <w:color w:val="000000" w:themeColor="text1"/>
          <w:sz w:val="28"/>
          <w:szCs w:val="28"/>
        </w:rPr>
        <w:t>Черная, злобная рать…</w:t>
      </w:r>
    </w:p>
    <w:p w:rsidR="008007B9" w:rsidRPr="00D2733C" w:rsidRDefault="008007B9" w:rsidP="008007B9">
      <w:pPr>
        <w:pStyle w:val="a3"/>
        <w:ind w:left="2127"/>
        <w:jc w:val="both"/>
        <w:rPr>
          <w:sz w:val="28"/>
          <w:szCs w:val="28"/>
        </w:rPr>
      </w:pPr>
      <w:r w:rsidRPr="00D2733C">
        <w:rPr>
          <w:color w:val="000000" w:themeColor="text1"/>
          <w:sz w:val="28"/>
          <w:szCs w:val="28"/>
        </w:rPr>
        <w:t xml:space="preserve">Есть у меня золотые </w:t>
      </w:r>
      <w:r w:rsidRPr="00D2733C">
        <w:rPr>
          <w:sz w:val="28"/>
          <w:szCs w:val="28"/>
        </w:rPr>
        <w:t>наличники</w:t>
      </w:r>
    </w:p>
    <w:p w:rsidR="008007B9" w:rsidRPr="00D2733C" w:rsidRDefault="008007B9" w:rsidP="008007B9">
      <w:pPr>
        <w:pStyle w:val="a3"/>
        <w:ind w:left="2127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Этого им не отнять»</w:t>
      </w:r>
    </w:p>
    <w:p w:rsidR="00A12996" w:rsidRPr="00D2733C" w:rsidRDefault="00A12996" w:rsidP="008007B9">
      <w:pPr>
        <w:pStyle w:val="a3"/>
        <w:ind w:left="2127"/>
        <w:jc w:val="center"/>
        <w:rPr>
          <w:i/>
          <w:sz w:val="28"/>
          <w:szCs w:val="28"/>
        </w:rPr>
      </w:pPr>
    </w:p>
    <w:p w:rsidR="008007B9" w:rsidRDefault="008007B9" w:rsidP="008007B9">
      <w:pPr>
        <w:pStyle w:val="a3"/>
        <w:ind w:left="2127"/>
        <w:jc w:val="center"/>
        <w:rPr>
          <w:i/>
          <w:sz w:val="28"/>
          <w:szCs w:val="28"/>
        </w:rPr>
      </w:pPr>
      <w:r w:rsidRPr="00D2733C">
        <w:rPr>
          <w:i/>
          <w:sz w:val="28"/>
          <w:szCs w:val="28"/>
        </w:rPr>
        <w:t>1979 год</w:t>
      </w:r>
    </w:p>
    <w:p w:rsidR="00F354A4" w:rsidRPr="00D2733C" w:rsidRDefault="00F354A4" w:rsidP="008007B9">
      <w:pPr>
        <w:pStyle w:val="a3"/>
        <w:ind w:left="2127"/>
        <w:jc w:val="center"/>
        <w:rPr>
          <w:i/>
          <w:sz w:val="28"/>
          <w:szCs w:val="28"/>
        </w:rPr>
      </w:pPr>
    </w:p>
    <w:p w:rsidR="008007B9" w:rsidRPr="00D2733C" w:rsidRDefault="008007B9" w:rsidP="008007B9">
      <w:pPr>
        <w:pStyle w:val="a3"/>
        <w:jc w:val="both"/>
        <w:rPr>
          <w:b/>
          <w:sz w:val="28"/>
          <w:szCs w:val="28"/>
          <w:u w:val="single"/>
        </w:rPr>
      </w:pPr>
      <w:r w:rsidRPr="00D2733C">
        <w:rPr>
          <w:b/>
          <w:sz w:val="28"/>
          <w:szCs w:val="28"/>
          <w:u w:val="single"/>
        </w:rPr>
        <w:t>Учитель:</w:t>
      </w:r>
    </w:p>
    <w:p w:rsidR="003B47F6" w:rsidRPr="00D2733C" w:rsidRDefault="008007B9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Всё, что происходит дальше с Виктором Александровичем</w:t>
      </w:r>
      <w:r w:rsidR="00B96D4E" w:rsidRPr="00D2733C">
        <w:rPr>
          <w:sz w:val="28"/>
          <w:szCs w:val="28"/>
        </w:rPr>
        <w:t xml:space="preserve">, можно назвать историей уничтожения.  Даже по тем варварским временам, когда всё происходило с Некипеловым, всё, что с ним делала советская карательная машина, казалось несуразностью и садизмом. Жена Нина Комарова вспоминает: «После суда его незаконно держали во Владимирской тюрьме и только в конце 1980 г. этапируют на зону. Ужесточение условий его содержания наращивается на протяжении всего лагерного срока и в этом просматривается инициированная КГБ тенденция. Вот несколько примеров. </w:t>
      </w:r>
    </w:p>
    <w:p w:rsidR="00B96D4E" w:rsidRPr="00D2733C" w:rsidRDefault="00B96D4E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 ноябре 1981 года после месяца, проведенного в тюремной больнице, его, еще больного помешают на 4 месяца в одиночку. За 7 лет он получил только одно свидание с женой.</w:t>
      </w:r>
    </w:p>
    <w:p w:rsidR="003B47F6" w:rsidRPr="00D2733C" w:rsidRDefault="00B96D4E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 октябре 1982 года по решению внутрилагерного суда</w:t>
      </w:r>
      <w:r w:rsidR="003B47F6" w:rsidRPr="00D2733C">
        <w:rPr>
          <w:sz w:val="28"/>
          <w:szCs w:val="28"/>
        </w:rPr>
        <w:t xml:space="preserve"> его, по нелепому для политзэка обвинению «не хочет вставать на путь исправления</w:t>
      </w:r>
      <w:r w:rsidRPr="00D2733C">
        <w:rPr>
          <w:sz w:val="28"/>
          <w:szCs w:val="28"/>
        </w:rPr>
        <w:t>»</w:t>
      </w:r>
      <w:r w:rsidR="003B47F6" w:rsidRPr="00D2733C">
        <w:rPr>
          <w:sz w:val="28"/>
          <w:szCs w:val="28"/>
        </w:rPr>
        <w:t>, - отправляют в Чисто</w:t>
      </w:r>
      <w:r w:rsidR="00FD68C5" w:rsidRPr="00D2733C">
        <w:rPr>
          <w:sz w:val="28"/>
          <w:szCs w:val="28"/>
        </w:rPr>
        <w:t>польс</w:t>
      </w:r>
      <w:r w:rsidR="003B47F6" w:rsidRPr="00D2733C">
        <w:rPr>
          <w:sz w:val="28"/>
          <w:szCs w:val="28"/>
        </w:rPr>
        <w:t xml:space="preserve">кую тюрьму. </w:t>
      </w:r>
    </w:p>
    <w:p w:rsidR="003B47F6" w:rsidRPr="00D2733C" w:rsidRDefault="003B47F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Всю зиму 1985-1986 г.г. его держали в ШИЗО. Из 200 зимних дней – 111 он провел там. Сокамерники передавали на волю «Виктора мучают особенно сильно, </w:t>
      </w:r>
      <w:r w:rsidRPr="00D2733C">
        <w:rPr>
          <w:sz w:val="28"/>
          <w:szCs w:val="28"/>
        </w:rPr>
        <w:lastRenderedPageBreak/>
        <w:t>больше, чем кого-либо другого» Постоянно заставляют отказаться от антисоветской деятельности и выступить с этим по телевидению. Некипелов с негодованием от этого отказывается.</w:t>
      </w:r>
    </w:p>
    <w:p w:rsidR="003B47F6" w:rsidRDefault="003B47F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Состояние</w:t>
      </w:r>
      <w:r w:rsidR="00DD496F" w:rsidRPr="00D2733C">
        <w:rPr>
          <w:sz w:val="28"/>
          <w:szCs w:val="28"/>
        </w:rPr>
        <w:t xml:space="preserve"> здоровья Виктора ухудшается, на волю доходят слухи, что он тяжело болен, наблюдаются провалы в памяти. Естественно, что никакой медицинской помощи он не получает. весь последний год тюремщики добивают его» Здесь возникает вопрос, почему именно он? Есть какие то соображения?</w:t>
      </w:r>
      <w:r w:rsidRPr="00D2733C">
        <w:rPr>
          <w:sz w:val="28"/>
          <w:szCs w:val="28"/>
        </w:rPr>
        <w:t xml:space="preserve"> </w:t>
      </w:r>
    </w:p>
    <w:p w:rsidR="00F354A4" w:rsidRDefault="00F354A4" w:rsidP="008007B9">
      <w:pPr>
        <w:pStyle w:val="a3"/>
        <w:jc w:val="both"/>
        <w:rPr>
          <w:sz w:val="28"/>
          <w:szCs w:val="28"/>
        </w:rPr>
      </w:pPr>
    </w:p>
    <w:p w:rsidR="00FD1896" w:rsidRPr="000E05D0" w:rsidRDefault="00FD1896" w:rsidP="008007B9">
      <w:pPr>
        <w:pStyle w:val="a3"/>
        <w:jc w:val="both"/>
        <w:rPr>
          <w:b/>
          <w:sz w:val="28"/>
          <w:szCs w:val="28"/>
          <w:u w:val="single"/>
        </w:rPr>
      </w:pPr>
      <w:r w:rsidRPr="000E05D0">
        <w:rPr>
          <w:b/>
          <w:sz w:val="28"/>
          <w:szCs w:val="28"/>
          <w:u w:val="single"/>
        </w:rPr>
        <w:t>Ученик:</w:t>
      </w:r>
    </w:p>
    <w:p w:rsidR="008007B9" w:rsidRDefault="00FD189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Валерий </w:t>
      </w:r>
      <w:r w:rsidR="004B06A7" w:rsidRPr="00D2733C">
        <w:rPr>
          <w:sz w:val="28"/>
          <w:szCs w:val="28"/>
        </w:rPr>
        <w:t>А</w:t>
      </w:r>
      <w:r w:rsidRPr="00D2733C">
        <w:rPr>
          <w:sz w:val="28"/>
          <w:szCs w:val="28"/>
        </w:rPr>
        <w:t>брамкин, член редколлегии журнала «Поиски» пишет: «Помиловку» он все же написал, по настоянию А. Сахарова, так как задерживал выход на волю других политзэков. (</w:t>
      </w:r>
      <w:r w:rsidR="004B06A7" w:rsidRPr="00D2733C">
        <w:rPr>
          <w:sz w:val="28"/>
          <w:szCs w:val="28"/>
        </w:rPr>
        <w:t>О</w:t>
      </w:r>
      <w:r w:rsidRPr="00D2733C">
        <w:rPr>
          <w:sz w:val="28"/>
          <w:szCs w:val="28"/>
        </w:rPr>
        <w:t>н обладал огромным авторитетом). В своем заявлении он просил осв</w:t>
      </w:r>
      <w:r w:rsidR="004B06A7" w:rsidRPr="00D2733C">
        <w:rPr>
          <w:sz w:val="28"/>
          <w:szCs w:val="28"/>
        </w:rPr>
        <w:t>о</w:t>
      </w:r>
      <w:r w:rsidRPr="00D2733C">
        <w:rPr>
          <w:sz w:val="28"/>
          <w:szCs w:val="28"/>
        </w:rPr>
        <w:t>бодить</w:t>
      </w:r>
      <w:r w:rsidR="004B06A7" w:rsidRPr="00D2733C">
        <w:rPr>
          <w:sz w:val="28"/>
          <w:szCs w:val="28"/>
        </w:rPr>
        <w:t xml:space="preserve"> его из ссылки, в которой ему предстояло быть еще 5 лет, «по состоянию здоровья», но вновь писал, что он не совершал никаких противоправных действий и всегда будет бороться с нарушением прав человека.</w:t>
      </w:r>
    </w:p>
    <w:p w:rsidR="00F354A4" w:rsidRPr="00D2733C" w:rsidRDefault="00F354A4" w:rsidP="008007B9">
      <w:pPr>
        <w:pStyle w:val="a3"/>
        <w:jc w:val="both"/>
        <w:rPr>
          <w:sz w:val="28"/>
          <w:szCs w:val="28"/>
        </w:rPr>
      </w:pPr>
    </w:p>
    <w:p w:rsidR="004B06A7" w:rsidRPr="000E05D0" w:rsidRDefault="004B06A7" w:rsidP="008007B9">
      <w:pPr>
        <w:pStyle w:val="a3"/>
        <w:jc w:val="both"/>
        <w:rPr>
          <w:b/>
          <w:sz w:val="28"/>
          <w:szCs w:val="28"/>
          <w:u w:val="single"/>
        </w:rPr>
      </w:pPr>
      <w:r w:rsidRPr="000E05D0">
        <w:rPr>
          <w:b/>
          <w:sz w:val="28"/>
          <w:szCs w:val="28"/>
          <w:u w:val="single"/>
        </w:rPr>
        <w:t>Учитель:</w:t>
      </w:r>
    </w:p>
    <w:p w:rsidR="006524B8" w:rsidRPr="00D2733C" w:rsidRDefault="004B06A7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Что же защищал Некипелов?</w:t>
      </w:r>
      <w:r w:rsidR="00863D3C" w:rsidRPr="00D2733C">
        <w:rPr>
          <w:sz w:val="28"/>
          <w:szCs w:val="28"/>
        </w:rPr>
        <w:t xml:space="preserve"> Диапазон его правозащитной деятельности широк: он </w:t>
      </w:r>
      <w:r w:rsidR="006524B8" w:rsidRPr="00D2733C">
        <w:rPr>
          <w:sz w:val="28"/>
          <w:szCs w:val="28"/>
        </w:rPr>
        <w:t>выступал</w:t>
      </w:r>
      <w:r w:rsidR="00863D3C" w:rsidRPr="00D2733C">
        <w:rPr>
          <w:sz w:val="28"/>
          <w:szCs w:val="28"/>
        </w:rPr>
        <w:t xml:space="preserve"> в </w:t>
      </w:r>
      <w:r w:rsidR="006524B8" w:rsidRPr="00D2733C">
        <w:rPr>
          <w:sz w:val="28"/>
          <w:szCs w:val="28"/>
        </w:rPr>
        <w:t>защиту</w:t>
      </w:r>
      <w:r w:rsidR="00863D3C" w:rsidRPr="00D2733C">
        <w:rPr>
          <w:sz w:val="28"/>
          <w:szCs w:val="28"/>
        </w:rPr>
        <w:t xml:space="preserve"> малоизвестных политзаключенных; защищал тех, к кому применялись </w:t>
      </w:r>
      <w:r w:rsidR="006524B8" w:rsidRPr="00D2733C">
        <w:rPr>
          <w:sz w:val="28"/>
          <w:szCs w:val="28"/>
        </w:rPr>
        <w:t>бандитские методы: угрозы, избиения, шантаж; писал о психологических пытках, говорил о позорном положении инвалидов в стране, в т.ч. и инвалидов ВОВ. Кроме того, он был профессиональным литератором, очень работоспособен и продуктивен.</w:t>
      </w:r>
    </w:p>
    <w:p w:rsidR="001F7F46" w:rsidRPr="00D2733C" w:rsidRDefault="001F7F4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Р</w:t>
      </w:r>
      <w:r w:rsidR="006524B8" w:rsidRPr="00D2733C">
        <w:rPr>
          <w:sz w:val="28"/>
          <w:szCs w:val="28"/>
        </w:rPr>
        <w:t>азобравшись в деталях советской системы</w:t>
      </w:r>
      <w:r w:rsidRPr="00D2733C">
        <w:rPr>
          <w:sz w:val="28"/>
          <w:szCs w:val="28"/>
        </w:rPr>
        <w:t>, он бил её по самым уязвимым точкам.</w:t>
      </w:r>
    </w:p>
    <w:p w:rsidR="001F7F46" w:rsidRPr="00D2733C" w:rsidRDefault="001F7F4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Выслать </w:t>
      </w:r>
      <w:r w:rsidR="000E05D0">
        <w:rPr>
          <w:sz w:val="28"/>
          <w:szCs w:val="28"/>
        </w:rPr>
        <w:t>из</w:t>
      </w:r>
      <w:r w:rsidRPr="00D2733C">
        <w:rPr>
          <w:sz w:val="28"/>
          <w:szCs w:val="28"/>
        </w:rPr>
        <w:t xml:space="preserve"> страны не могли – на Западе он мог развернуться.</w:t>
      </w:r>
    </w:p>
    <w:p w:rsidR="001F7F46" w:rsidRPr="00D2733C" w:rsidRDefault="001F7F4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Судьба его предрешена – долгий строгорежимный лагерь.</w:t>
      </w:r>
    </w:p>
    <w:p w:rsidR="001F7F46" w:rsidRDefault="001F7F4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Но почему искалечили и убили? Почему не удалось его спасти?</w:t>
      </w:r>
    </w:p>
    <w:p w:rsidR="00F354A4" w:rsidRPr="00D2733C" w:rsidRDefault="00F354A4" w:rsidP="008007B9">
      <w:pPr>
        <w:pStyle w:val="a3"/>
        <w:jc w:val="both"/>
        <w:rPr>
          <w:sz w:val="28"/>
          <w:szCs w:val="28"/>
        </w:rPr>
      </w:pPr>
    </w:p>
    <w:p w:rsidR="001F7F46" w:rsidRPr="000E05D0" w:rsidRDefault="001F7F46" w:rsidP="008007B9">
      <w:pPr>
        <w:pStyle w:val="a3"/>
        <w:jc w:val="both"/>
        <w:rPr>
          <w:b/>
          <w:sz w:val="28"/>
          <w:szCs w:val="28"/>
          <w:u w:val="single"/>
        </w:rPr>
      </w:pPr>
      <w:r w:rsidRPr="000E05D0">
        <w:rPr>
          <w:b/>
          <w:sz w:val="28"/>
          <w:szCs w:val="28"/>
          <w:u w:val="single"/>
        </w:rPr>
        <w:t>Ученик:</w:t>
      </w:r>
    </w:p>
    <w:p w:rsidR="00966C41" w:rsidRDefault="001F7F46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Виктора Александровича освободили в 1987 году (приложение № 4). Одна из знакомых Некипелова вспоминает: «</w:t>
      </w:r>
      <w:r w:rsidR="00966C41" w:rsidRPr="00D2733C">
        <w:rPr>
          <w:sz w:val="28"/>
          <w:szCs w:val="28"/>
        </w:rPr>
        <w:t>М</w:t>
      </w:r>
      <w:r w:rsidRPr="00D2733C">
        <w:rPr>
          <w:sz w:val="28"/>
          <w:szCs w:val="28"/>
        </w:rPr>
        <w:t xml:space="preserve">ы встречали его на Ярославском вокзале. Общее ликование не </w:t>
      </w:r>
      <w:r w:rsidR="00FD68C5" w:rsidRPr="00D2733C">
        <w:rPr>
          <w:sz w:val="28"/>
          <w:szCs w:val="28"/>
        </w:rPr>
        <w:t>задевало его, шло по касательной. Некогда богатейшая память Виктора удерживала какие-то события</w:t>
      </w:r>
      <w:r w:rsidR="00FD68C5" w:rsidRPr="00D2733C">
        <w:rPr>
          <w:color w:val="FF0000"/>
          <w:sz w:val="28"/>
          <w:szCs w:val="28"/>
        </w:rPr>
        <w:t xml:space="preserve"> </w:t>
      </w:r>
      <w:r w:rsidR="005B7111" w:rsidRPr="00D2733C">
        <w:rPr>
          <w:sz w:val="28"/>
          <w:szCs w:val="28"/>
        </w:rPr>
        <w:t xml:space="preserve">дочистопольской жизни. Зная о смертельной болезни, понимая, что его и дальше будут мучить, что к концу срока ему не выйти – он отказывался от любых переговоров с КГБ. Они сделали всё, что и обещали, для разрушения его как личности, но и в таком состоянии у человека остается последний </w:t>
      </w:r>
      <w:r w:rsidR="00966C41" w:rsidRPr="00D2733C">
        <w:rPr>
          <w:sz w:val="28"/>
          <w:szCs w:val="28"/>
        </w:rPr>
        <w:t>источник сопротивления – сила духа. Возможно, здесь все определялось запредельным для человеческого понимания, который Д. Алигьери назвал «анагогическим» - сверхсмысловым</w:t>
      </w:r>
      <w:r w:rsidRPr="00D2733C">
        <w:rPr>
          <w:sz w:val="28"/>
          <w:szCs w:val="28"/>
        </w:rPr>
        <w:t>»</w:t>
      </w:r>
      <w:r w:rsidR="00966C41" w:rsidRPr="00D2733C">
        <w:rPr>
          <w:sz w:val="28"/>
          <w:szCs w:val="28"/>
        </w:rPr>
        <w:t>. Дайте оценку этим фактам.</w:t>
      </w:r>
    </w:p>
    <w:p w:rsidR="00F354A4" w:rsidRPr="00D2733C" w:rsidRDefault="00F354A4" w:rsidP="008007B9">
      <w:pPr>
        <w:pStyle w:val="a3"/>
        <w:jc w:val="both"/>
        <w:rPr>
          <w:sz w:val="28"/>
          <w:szCs w:val="28"/>
        </w:rPr>
      </w:pPr>
    </w:p>
    <w:p w:rsidR="007D6A38" w:rsidRPr="000E05D0" w:rsidRDefault="00966C41" w:rsidP="008007B9">
      <w:pPr>
        <w:pStyle w:val="a3"/>
        <w:jc w:val="both"/>
        <w:rPr>
          <w:b/>
          <w:sz w:val="28"/>
          <w:szCs w:val="28"/>
          <w:u w:val="single"/>
        </w:rPr>
      </w:pPr>
      <w:r w:rsidRPr="000E05D0">
        <w:rPr>
          <w:b/>
          <w:sz w:val="28"/>
          <w:szCs w:val="28"/>
          <w:u w:val="single"/>
        </w:rPr>
        <w:t xml:space="preserve">Учитель: </w:t>
      </w:r>
    </w:p>
    <w:p w:rsidR="007C468C" w:rsidRPr="00D2733C" w:rsidRDefault="007D6A38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После освобождения Некипелов с семьей уехал во Францию. Отпущено ему было мало. Валерий Абрамкин побывал у них в гостях</w:t>
      </w:r>
      <w:r w:rsidR="0055016D" w:rsidRPr="00D2733C">
        <w:rPr>
          <w:sz w:val="28"/>
          <w:szCs w:val="28"/>
        </w:rPr>
        <w:t xml:space="preserve"> за год до смерти. Виктор </w:t>
      </w:r>
      <w:r w:rsidR="0055016D" w:rsidRPr="00D2733C">
        <w:rPr>
          <w:sz w:val="28"/>
          <w:szCs w:val="28"/>
        </w:rPr>
        <w:lastRenderedPageBreak/>
        <w:t>никого из старых друзей не узнавал, стихов своих не помнил. «Мне было понятно его состояние – пишет Валерий – у меня то</w:t>
      </w:r>
      <w:r w:rsidR="000E05D0">
        <w:rPr>
          <w:sz w:val="28"/>
          <w:szCs w:val="28"/>
        </w:rPr>
        <w:t xml:space="preserve"> </w:t>
      </w:r>
      <w:r w:rsidR="0055016D" w:rsidRPr="00D2733C">
        <w:rPr>
          <w:sz w:val="28"/>
          <w:szCs w:val="28"/>
        </w:rPr>
        <w:t xml:space="preserve">же самое было. Верилось, что и Виктор вернется, может быть не так скоро. </w:t>
      </w:r>
      <w:r w:rsidR="007C468C" w:rsidRPr="00D2733C">
        <w:rPr>
          <w:sz w:val="28"/>
          <w:szCs w:val="28"/>
        </w:rPr>
        <w:t>Однако судьба ли, смертельная болезнь – времени для возвращения ему не оставили.</w:t>
      </w:r>
    </w:p>
    <w:p w:rsidR="001D105A" w:rsidRPr="00D2733C" w:rsidRDefault="007C468C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И все же Виктор был счастливым человеком. Счастливым потому, что оказался достойным испытаний, выпавших на его долю, и потому, что не умер в тюрьме. судьба подарила ему любовь, которую заслуживает</w:t>
      </w:r>
      <w:r w:rsidR="00FA322B" w:rsidRPr="00D2733C">
        <w:rPr>
          <w:sz w:val="28"/>
          <w:szCs w:val="28"/>
        </w:rPr>
        <w:t xml:space="preserve"> мастер. Подарила Маргариту, сделавшую всё, чтобы его «рукописи не горели». Любовь, на самом деле, была главным источником</w:t>
      </w:r>
      <w:r w:rsidR="001D105A" w:rsidRPr="00D2733C">
        <w:rPr>
          <w:sz w:val="28"/>
          <w:szCs w:val="28"/>
        </w:rPr>
        <w:t xml:space="preserve"> спасительного вдохновения в жизни людей, оказавшихся в круге «правдивых душ». Другое дело, что за этот порыв , за эту любовь было заплачено полной мерой</w:t>
      </w:r>
      <w:r w:rsidR="0055016D" w:rsidRPr="00D2733C">
        <w:rPr>
          <w:sz w:val="28"/>
          <w:szCs w:val="28"/>
        </w:rPr>
        <w:t>»</w:t>
      </w:r>
      <w:r w:rsidR="001D105A" w:rsidRPr="00D2733C">
        <w:rPr>
          <w:sz w:val="28"/>
          <w:szCs w:val="28"/>
        </w:rPr>
        <w:t>.</w:t>
      </w:r>
    </w:p>
    <w:p w:rsidR="001C1149" w:rsidRPr="00D2733C" w:rsidRDefault="001C1149" w:rsidP="00895296">
      <w:pPr>
        <w:pStyle w:val="a3"/>
        <w:ind w:firstLine="708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</w:t>
      </w:r>
      <w:r w:rsidR="000E05D0"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 Некипелов похоронен на Валатон</w:t>
      </w:r>
      <w:r w:rsidR="000F2A24" w:rsidRPr="00D2733C">
        <w:rPr>
          <w:sz w:val="28"/>
          <w:szCs w:val="28"/>
        </w:rPr>
        <w:t>ов</w:t>
      </w:r>
      <w:r w:rsidRPr="00D2733C">
        <w:rPr>
          <w:sz w:val="28"/>
          <w:szCs w:val="28"/>
        </w:rPr>
        <w:t>ском кладбище близ Парижа в 1989 г.</w:t>
      </w:r>
    </w:p>
    <w:p w:rsidR="001C1149" w:rsidRPr="00D2733C" w:rsidRDefault="001C1149" w:rsidP="008007B9">
      <w:pPr>
        <w:pStyle w:val="a3"/>
        <w:jc w:val="both"/>
        <w:rPr>
          <w:sz w:val="28"/>
          <w:szCs w:val="28"/>
        </w:rPr>
      </w:pPr>
    </w:p>
    <w:p w:rsidR="001C1149" w:rsidRPr="00D2733C" w:rsidRDefault="001C1149" w:rsidP="008007B9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D2733C">
        <w:rPr>
          <w:b/>
          <w:color w:val="000000" w:themeColor="text1"/>
          <w:sz w:val="28"/>
          <w:szCs w:val="28"/>
          <w:lang w:val="en-US"/>
        </w:rPr>
        <w:t>III</w:t>
      </w:r>
      <w:r w:rsidRPr="00D2733C">
        <w:rPr>
          <w:b/>
          <w:color w:val="000000" w:themeColor="text1"/>
          <w:sz w:val="28"/>
          <w:szCs w:val="28"/>
        </w:rPr>
        <w:t xml:space="preserve"> этап.  </w:t>
      </w:r>
      <w:r w:rsidR="005941F4">
        <w:rPr>
          <w:b/>
          <w:color w:val="000000" w:themeColor="text1"/>
          <w:sz w:val="28"/>
          <w:szCs w:val="28"/>
        </w:rPr>
        <w:t>Дискуссия</w:t>
      </w:r>
    </w:p>
    <w:p w:rsidR="001C1149" w:rsidRPr="00D2733C" w:rsidRDefault="001C1149" w:rsidP="00895296">
      <w:pPr>
        <w:pStyle w:val="a3"/>
        <w:ind w:firstLine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Подводя урок</w:t>
      </w:r>
      <w:r w:rsidR="005941F4">
        <w:rPr>
          <w:sz w:val="28"/>
          <w:szCs w:val="28"/>
        </w:rPr>
        <w:t>,</w:t>
      </w:r>
      <w:r w:rsidRPr="00D2733C">
        <w:rPr>
          <w:sz w:val="28"/>
          <w:szCs w:val="28"/>
        </w:rPr>
        <w:t xml:space="preserve"> учитель задает вопросы:</w:t>
      </w:r>
    </w:p>
    <w:p w:rsidR="004B06A7" w:rsidRPr="00D2733C" w:rsidRDefault="001C1149" w:rsidP="001C114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Какие мотивы репрессии вы считаете наиболее значительными?</w:t>
      </w:r>
    </w:p>
    <w:p w:rsidR="001C1149" w:rsidRPr="00D2733C" w:rsidRDefault="001C1149" w:rsidP="001C114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 чем обвинялся В. Некипелов?</w:t>
      </w:r>
    </w:p>
    <w:p w:rsidR="0095160B" w:rsidRPr="00D2733C" w:rsidRDefault="001C1149" w:rsidP="001C114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Оценка деятельности правоохранительных органов. Чей заказ они выполняли</w:t>
      </w:r>
      <w:r w:rsidR="0095160B" w:rsidRPr="00D2733C">
        <w:rPr>
          <w:sz w:val="28"/>
          <w:szCs w:val="28"/>
        </w:rPr>
        <w:t>? Могли ли она действовать иначе?</w:t>
      </w:r>
    </w:p>
    <w:p w:rsidR="0095160B" w:rsidRPr="00D2733C" w:rsidRDefault="0095160B" w:rsidP="001C114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Какие приоритеты поставлены государственными органами?</w:t>
      </w:r>
    </w:p>
    <w:p w:rsidR="0095160B" w:rsidRPr="00D2733C" w:rsidRDefault="0095160B" w:rsidP="001C114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Имеет ли смысл сопротивляться авторитарному режиму?</w:t>
      </w:r>
    </w:p>
    <w:p w:rsidR="0095160B" w:rsidRPr="00D2733C" w:rsidRDefault="0095160B" w:rsidP="001C114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Ваша оценка деятельности В. Некипелова?</w:t>
      </w:r>
    </w:p>
    <w:p w:rsidR="0095160B" w:rsidRPr="00D2733C" w:rsidRDefault="0095160B" w:rsidP="001C114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D2733C">
        <w:rPr>
          <w:sz w:val="28"/>
          <w:szCs w:val="28"/>
        </w:rPr>
        <w:t>Возможно ли повторение такой ситуации?</w:t>
      </w:r>
    </w:p>
    <w:p w:rsidR="005941F4" w:rsidRPr="00D2733C" w:rsidRDefault="005941F4" w:rsidP="00951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отвечают на вопросы, учитель подводит их к  мысли, что человек и общество должны стоять над государством. для этого человек должен измениться изнутри. </w:t>
      </w:r>
    </w:p>
    <w:p w:rsidR="001C1149" w:rsidRPr="00D2733C" w:rsidRDefault="0095160B" w:rsidP="0095160B">
      <w:pPr>
        <w:pStyle w:val="a3"/>
        <w:jc w:val="both"/>
        <w:rPr>
          <w:sz w:val="28"/>
          <w:szCs w:val="28"/>
        </w:rPr>
      </w:pPr>
      <w:r w:rsidRPr="00D2733C">
        <w:rPr>
          <w:b/>
          <w:sz w:val="28"/>
          <w:szCs w:val="28"/>
          <w:u w:val="single"/>
        </w:rPr>
        <w:t>Предложение:</w:t>
      </w:r>
      <w:r w:rsidR="00977490" w:rsidRPr="00D2733C">
        <w:rPr>
          <w:sz w:val="28"/>
          <w:szCs w:val="28"/>
        </w:rPr>
        <w:t xml:space="preserve"> </w:t>
      </w:r>
      <w:r w:rsidRPr="00D2733C">
        <w:rPr>
          <w:sz w:val="28"/>
          <w:szCs w:val="28"/>
        </w:rPr>
        <w:t xml:space="preserve">В </w:t>
      </w:r>
      <w:r w:rsidR="00977490" w:rsidRPr="00D2733C">
        <w:rPr>
          <w:sz w:val="28"/>
          <w:szCs w:val="28"/>
        </w:rPr>
        <w:t xml:space="preserve">местном краеведческом музее осветить жизнь и деятельность Виктора Некипелова. </w:t>
      </w:r>
    </w:p>
    <w:p w:rsidR="006524B8" w:rsidRPr="00D2733C" w:rsidRDefault="006524B8" w:rsidP="008007B9">
      <w:pPr>
        <w:pStyle w:val="a3"/>
        <w:jc w:val="both"/>
        <w:rPr>
          <w:sz w:val="28"/>
          <w:szCs w:val="28"/>
        </w:rPr>
      </w:pPr>
    </w:p>
    <w:p w:rsidR="004B06A7" w:rsidRPr="00D2733C" w:rsidRDefault="004B06A7" w:rsidP="008007B9">
      <w:pPr>
        <w:pStyle w:val="a3"/>
        <w:jc w:val="both"/>
        <w:rPr>
          <w:sz w:val="28"/>
          <w:szCs w:val="28"/>
        </w:rPr>
      </w:pPr>
    </w:p>
    <w:p w:rsidR="00A12996" w:rsidRPr="00D2733C" w:rsidRDefault="00A12996" w:rsidP="00A12996">
      <w:pPr>
        <w:pStyle w:val="a3"/>
        <w:jc w:val="center"/>
        <w:rPr>
          <w:sz w:val="28"/>
          <w:szCs w:val="28"/>
        </w:rPr>
      </w:pPr>
    </w:p>
    <w:p w:rsidR="00B10EC3" w:rsidRPr="00D2733C" w:rsidRDefault="00B10EC3" w:rsidP="00B10EC3">
      <w:pPr>
        <w:pStyle w:val="a3"/>
        <w:jc w:val="both"/>
        <w:rPr>
          <w:sz w:val="28"/>
          <w:szCs w:val="28"/>
        </w:rPr>
      </w:pPr>
    </w:p>
    <w:p w:rsidR="00733F11" w:rsidRPr="00D2733C" w:rsidRDefault="00B878ED" w:rsidP="00880114">
      <w:pPr>
        <w:pStyle w:val="a3"/>
        <w:jc w:val="both"/>
        <w:rPr>
          <w:sz w:val="28"/>
          <w:szCs w:val="28"/>
        </w:rPr>
      </w:pPr>
      <w:r w:rsidRPr="00D2733C">
        <w:rPr>
          <w:sz w:val="28"/>
          <w:szCs w:val="28"/>
        </w:rPr>
        <w:t xml:space="preserve">   </w:t>
      </w:r>
    </w:p>
    <w:p w:rsidR="00733F11" w:rsidRPr="00D2733C" w:rsidRDefault="00733F11" w:rsidP="00880114">
      <w:pPr>
        <w:pStyle w:val="a3"/>
        <w:jc w:val="both"/>
        <w:rPr>
          <w:sz w:val="28"/>
          <w:szCs w:val="28"/>
        </w:rPr>
      </w:pPr>
    </w:p>
    <w:p w:rsidR="00880114" w:rsidRPr="00D2733C" w:rsidRDefault="00880114" w:rsidP="00880114">
      <w:pPr>
        <w:pStyle w:val="a3"/>
        <w:jc w:val="both"/>
        <w:rPr>
          <w:b/>
          <w:sz w:val="28"/>
          <w:szCs w:val="28"/>
        </w:rPr>
      </w:pPr>
    </w:p>
    <w:p w:rsidR="00977490" w:rsidRPr="00D2733C" w:rsidRDefault="00977490" w:rsidP="0058064E">
      <w:pPr>
        <w:pStyle w:val="a3"/>
        <w:jc w:val="both"/>
        <w:rPr>
          <w:sz w:val="28"/>
          <w:szCs w:val="28"/>
        </w:rPr>
      </w:pPr>
    </w:p>
    <w:p w:rsidR="00977490" w:rsidRPr="00D2733C" w:rsidRDefault="00977490" w:rsidP="00977490">
      <w:pPr>
        <w:rPr>
          <w:sz w:val="28"/>
          <w:szCs w:val="28"/>
        </w:rPr>
      </w:pPr>
    </w:p>
    <w:p w:rsidR="00977490" w:rsidRPr="00D2733C" w:rsidRDefault="00977490" w:rsidP="00977490">
      <w:pPr>
        <w:rPr>
          <w:sz w:val="28"/>
          <w:szCs w:val="28"/>
        </w:rPr>
      </w:pPr>
    </w:p>
    <w:p w:rsidR="00977490" w:rsidRPr="00D2733C" w:rsidRDefault="00977490" w:rsidP="00977490">
      <w:pPr>
        <w:rPr>
          <w:sz w:val="28"/>
          <w:szCs w:val="28"/>
        </w:rPr>
      </w:pPr>
    </w:p>
    <w:p w:rsidR="00977490" w:rsidRPr="00D2733C" w:rsidRDefault="00977490" w:rsidP="00977490">
      <w:pPr>
        <w:rPr>
          <w:sz w:val="28"/>
          <w:szCs w:val="28"/>
        </w:rPr>
      </w:pPr>
    </w:p>
    <w:p w:rsidR="00977490" w:rsidRPr="00D2733C" w:rsidRDefault="00977490" w:rsidP="00977490">
      <w:pPr>
        <w:rPr>
          <w:sz w:val="28"/>
          <w:szCs w:val="28"/>
        </w:rPr>
      </w:pPr>
    </w:p>
    <w:p w:rsidR="005941F4" w:rsidRDefault="005941F4" w:rsidP="00977490">
      <w:pPr>
        <w:pStyle w:val="a3"/>
        <w:jc w:val="center"/>
        <w:rPr>
          <w:b/>
          <w:sz w:val="28"/>
          <w:szCs w:val="28"/>
        </w:rPr>
      </w:pPr>
    </w:p>
    <w:p w:rsidR="00977490" w:rsidRPr="00D2733C" w:rsidRDefault="00977490" w:rsidP="00977490">
      <w:pPr>
        <w:pStyle w:val="a3"/>
        <w:jc w:val="center"/>
        <w:rPr>
          <w:b/>
          <w:sz w:val="28"/>
          <w:szCs w:val="28"/>
        </w:rPr>
      </w:pPr>
      <w:r w:rsidRPr="00D2733C">
        <w:rPr>
          <w:b/>
          <w:sz w:val="28"/>
          <w:szCs w:val="28"/>
        </w:rPr>
        <w:t>Список литературы:</w:t>
      </w:r>
    </w:p>
    <w:p w:rsidR="00977490" w:rsidRPr="00D2733C" w:rsidRDefault="00977490" w:rsidP="00977490">
      <w:pPr>
        <w:pStyle w:val="a3"/>
        <w:jc w:val="center"/>
        <w:rPr>
          <w:b/>
          <w:sz w:val="28"/>
          <w:szCs w:val="28"/>
        </w:rPr>
      </w:pP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b/>
          <w:sz w:val="28"/>
          <w:szCs w:val="28"/>
        </w:rPr>
      </w:pPr>
      <w:r w:rsidRPr="00D2733C">
        <w:rPr>
          <w:sz w:val="28"/>
          <w:szCs w:val="28"/>
        </w:rPr>
        <w:t xml:space="preserve">Абрамкин В., </w:t>
      </w:r>
      <w:r>
        <w:rPr>
          <w:sz w:val="28"/>
          <w:szCs w:val="28"/>
        </w:rPr>
        <w:t>//</w:t>
      </w:r>
      <w:r w:rsidRPr="00D2733C">
        <w:rPr>
          <w:sz w:val="28"/>
          <w:szCs w:val="28"/>
        </w:rPr>
        <w:t xml:space="preserve">«Поиски», 1984 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b/>
          <w:sz w:val="28"/>
          <w:szCs w:val="28"/>
        </w:rPr>
      </w:pPr>
      <w:r w:rsidRPr="00D2733C">
        <w:rPr>
          <w:sz w:val="28"/>
          <w:szCs w:val="28"/>
        </w:rPr>
        <w:t xml:space="preserve">Аксёнова А.И., В. Некипелов, МУК «Централизованная библиотечная система». Камешково, 2009 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 xml:space="preserve">Алексеева Л., </w:t>
      </w:r>
      <w:r>
        <w:rPr>
          <w:sz w:val="28"/>
          <w:szCs w:val="28"/>
        </w:rPr>
        <w:t>//Э</w:t>
      </w:r>
      <w:r w:rsidRPr="00D2733C">
        <w:rPr>
          <w:sz w:val="28"/>
          <w:szCs w:val="28"/>
        </w:rPr>
        <w:t>кспресс хроника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, 1995 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>Алексеева Л., История инакомыслия в СССР, Новейший период, хроника</w:t>
      </w:r>
      <w:r>
        <w:rPr>
          <w:sz w:val="28"/>
          <w:szCs w:val="28"/>
        </w:rPr>
        <w:t>. М.,</w:t>
      </w:r>
      <w:r w:rsidRPr="00D2733C">
        <w:rPr>
          <w:sz w:val="28"/>
          <w:szCs w:val="28"/>
        </w:rPr>
        <w:t xml:space="preserve"> Пресс, 1984 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>В. Крыловский. Как убивали члена московской Хельсинской группы. М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>, 2006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>Власов Ю., Огненный крест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, 1992 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 xml:space="preserve">Гордиевский О., Эндрю </w:t>
      </w:r>
      <w:r w:rsidRPr="00D2733C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.,   </w:t>
      </w:r>
      <w:r w:rsidRPr="00D2733C">
        <w:rPr>
          <w:sz w:val="28"/>
          <w:szCs w:val="28"/>
        </w:rPr>
        <w:t>КГБ. История внешнеполитических операций. От Ленина до Горбачева. Нота Бене,</w:t>
      </w:r>
      <w:r w:rsidR="00EF04E6">
        <w:rPr>
          <w:sz w:val="28"/>
          <w:szCs w:val="28"/>
        </w:rPr>
        <w:t xml:space="preserve"> М.,</w:t>
      </w:r>
      <w:r w:rsidRPr="00D2733C">
        <w:rPr>
          <w:sz w:val="28"/>
          <w:szCs w:val="28"/>
        </w:rPr>
        <w:t xml:space="preserve"> 1993 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 xml:space="preserve">Комарова Н. Книга любви и гнева. Париж, 1994 </w:t>
      </w:r>
    </w:p>
    <w:p w:rsidR="008B6DFD" w:rsidRPr="00D2733C" w:rsidRDefault="008B6DFD" w:rsidP="00977490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>Между Марсом и Венерой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 Ужгород, 1996 </w:t>
      </w:r>
    </w:p>
    <w:p w:rsidR="008B6DFD" w:rsidRPr="00D2733C" w:rsidRDefault="008B6DFD" w:rsidP="00EF04E6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>Некипелов В. Обручение с Россией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 Париж</w:t>
      </w:r>
      <w:r>
        <w:rPr>
          <w:sz w:val="28"/>
          <w:szCs w:val="28"/>
        </w:rPr>
        <w:t>,</w:t>
      </w:r>
      <w:r w:rsidRPr="00D2733C">
        <w:rPr>
          <w:sz w:val="28"/>
          <w:szCs w:val="28"/>
        </w:rPr>
        <w:t xml:space="preserve"> 1999 </w:t>
      </w:r>
    </w:p>
    <w:p w:rsidR="008B6DFD" w:rsidRPr="00D2733C" w:rsidRDefault="008B6DFD" w:rsidP="00EF04E6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 xml:space="preserve">Некипелов В. Стихи. Мемориал. Бостон, 1992 </w:t>
      </w:r>
    </w:p>
    <w:p w:rsidR="008B6DFD" w:rsidRPr="00D2733C" w:rsidRDefault="008B6DFD" w:rsidP="00EF04E6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>Некипелов В. Страна дураков</w:t>
      </w:r>
      <w:r>
        <w:rPr>
          <w:sz w:val="28"/>
          <w:szCs w:val="28"/>
        </w:rPr>
        <w:t>.</w:t>
      </w:r>
      <w:r w:rsidRPr="00D2733C">
        <w:rPr>
          <w:sz w:val="28"/>
          <w:szCs w:val="28"/>
        </w:rPr>
        <w:t xml:space="preserve"> Барнаул, 2005 </w:t>
      </w:r>
    </w:p>
    <w:p w:rsidR="008B6DFD" w:rsidRPr="00D2733C" w:rsidRDefault="008B6DFD" w:rsidP="00EF04E6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sz w:val="28"/>
          <w:szCs w:val="28"/>
        </w:rPr>
      </w:pPr>
      <w:r w:rsidRPr="00D2733C">
        <w:rPr>
          <w:sz w:val="28"/>
          <w:szCs w:val="28"/>
        </w:rPr>
        <w:t>Хроники текущих событий, вып. № 25,64</w:t>
      </w:r>
    </w:p>
    <w:p w:rsidR="00E62B13" w:rsidRPr="00D2733C" w:rsidRDefault="00E62B13" w:rsidP="00E62B13">
      <w:pPr>
        <w:pStyle w:val="a3"/>
        <w:rPr>
          <w:sz w:val="28"/>
          <w:szCs w:val="28"/>
        </w:rPr>
      </w:pPr>
    </w:p>
    <w:p w:rsidR="00E62B13" w:rsidRDefault="00E62B13" w:rsidP="00E62B13">
      <w:pPr>
        <w:pStyle w:val="a3"/>
      </w:pPr>
    </w:p>
    <w:p w:rsidR="00E62B13" w:rsidRPr="00097DA3" w:rsidRDefault="00E62B13" w:rsidP="00E62B13">
      <w:pPr>
        <w:pStyle w:val="a3"/>
        <w:jc w:val="center"/>
        <w:rPr>
          <w:b/>
          <w:sz w:val="28"/>
        </w:rPr>
      </w:pPr>
      <w:r w:rsidRPr="00097DA3">
        <w:rPr>
          <w:b/>
          <w:sz w:val="28"/>
        </w:rPr>
        <w:t>Адреса сайтов:</w:t>
      </w:r>
    </w:p>
    <w:p w:rsidR="00E62B13" w:rsidRPr="00097DA3" w:rsidRDefault="00E62B13" w:rsidP="00E62B13">
      <w:pPr>
        <w:pStyle w:val="a3"/>
        <w:rPr>
          <w:sz w:val="28"/>
        </w:rPr>
      </w:pPr>
    </w:p>
    <w:p w:rsidR="00E62B13" w:rsidRPr="00E62B13" w:rsidRDefault="00C66547" w:rsidP="00E62B13">
      <w:pPr>
        <w:pStyle w:val="a3"/>
        <w:numPr>
          <w:ilvl w:val="0"/>
          <w:numId w:val="4"/>
        </w:numPr>
        <w:ind w:left="284" w:hanging="284"/>
      </w:pPr>
      <w:hyperlink r:id="rId7" w:history="1">
        <w:r w:rsidR="00097DA3" w:rsidRPr="00FB3399">
          <w:rPr>
            <w:rStyle w:val="a4"/>
            <w:lang w:val="en-US"/>
          </w:rPr>
          <w:t>http</w:t>
        </w:r>
        <w:r w:rsidR="00097DA3" w:rsidRPr="00FB3399">
          <w:rPr>
            <w:rStyle w:val="a4"/>
          </w:rPr>
          <w:t>://</w:t>
        </w:r>
        <w:r w:rsidR="00097DA3" w:rsidRPr="00FB3399">
          <w:rPr>
            <w:rStyle w:val="a4"/>
            <w:lang w:val="en-US"/>
          </w:rPr>
          <w:t>litberez</w:t>
        </w:r>
        <w:r w:rsidR="00097DA3" w:rsidRPr="00FB3399">
          <w:rPr>
            <w:rStyle w:val="a4"/>
          </w:rPr>
          <w:t>.</w:t>
        </w:r>
        <w:r w:rsidR="00097DA3" w:rsidRPr="00FB3399">
          <w:rPr>
            <w:rStyle w:val="a4"/>
            <w:lang w:val="en-US"/>
          </w:rPr>
          <w:t>narod</w:t>
        </w:r>
      </w:hyperlink>
      <w:r w:rsidR="00E62B13" w:rsidRPr="00E62B13">
        <w:t>.</w:t>
      </w:r>
      <w:r w:rsidR="00097DA3">
        <w:t xml:space="preserve"> </w:t>
      </w:r>
    </w:p>
    <w:p w:rsidR="00E62B13" w:rsidRPr="008F4CA5" w:rsidRDefault="00C66547" w:rsidP="00E62B13">
      <w:pPr>
        <w:pStyle w:val="a3"/>
        <w:numPr>
          <w:ilvl w:val="0"/>
          <w:numId w:val="4"/>
        </w:numPr>
        <w:ind w:left="284" w:hanging="284"/>
      </w:pPr>
      <w:hyperlink r:id="rId8" w:history="1">
        <w:r w:rsidR="008F4CA5" w:rsidRPr="003D5ABD">
          <w:rPr>
            <w:rStyle w:val="a4"/>
            <w:lang w:val="en-US"/>
          </w:rPr>
          <w:t>http</w:t>
        </w:r>
        <w:r w:rsidR="008F4CA5" w:rsidRPr="003D5ABD">
          <w:rPr>
            <w:rStyle w:val="a4"/>
          </w:rPr>
          <w:t>://</w:t>
        </w:r>
        <w:r w:rsidR="008F4CA5" w:rsidRPr="003D5ABD">
          <w:rPr>
            <w:rStyle w:val="a4"/>
            <w:lang w:val="en-US"/>
          </w:rPr>
          <w:t>blood</w:t>
        </w:r>
        <w:r w:rsidR="008F4CA5" w:rsidRPr="008F4CA5">
          <w:rPr>
            <w:rStyle w:val="a4"/>
          </w:rPr>
          <w:t>.</w:t>
        </w:r>
        <w:r w:rsidR="008F4CA5" w:rsidRPr="003D5ABD">
          <w:rPr>
            <w:rStyle w:val="a4"/>
            <w:lang w:val="en-US"/>
          </w:rPr>
          <w:t>rufiles</w:t>
        </w:r>
        <w:r w:rsidR="008F4CA5" w:rsidRPr="008F4CA5">
          <w:rPr>
            <w:rStyle w:val="a4"/>
          </w:rPr>
          <w:t>/</w:t>
        </w:r>
        <w:r w:rsidR="008F4CA5" w:rsidRPr="003D5ABD">
          <w:rPr>
            <w:rStyle w:val="a4"/>
            <w:lang w:val="en-US"/>
          </w:rPr>
          <w:t>biblioteka</w:t>
        </w:r>
        <w:r w:rsidR="008F4CA5" w:rsidRPr="008F4CA5">
          <w:rPr>
            <w:rStyle w:val="a4"/>
          </w:rPr>
          <w:t>/</w:t>
        </w:r>
        <w:r w:rsidR="008F4CA5" w:rsidRPr="003D5ABD">
          <w:rPr>
            <w:rStyle w:val="a4"/>
            <w:lang w:val="en-US"/>
          </w:rPr>
          <w:t>Nekipelov</w:t>
        </w:r>
      </w:hyperlink>
      <w:r w:rsidR="008F4CA5" w:rsidRPr="008F4CA5">
        <w:t>.</w:t>
      </w:r>
    </w:p>
    <w:p w:rsidR="008F4CA5" w:rsidRPr="00E62B13" w:rsidRDefault="00C66547" w:rsidP="008F4CA5">
      <w:pPr>
        <w:pStyle w:val="a3"/>
        <w:numPr>
          <w:ilvl w:val="0"/>
          <w:numId w:val="4"/>
        </w:numPr>
        <w:ind w:left="284" w:hanging="284"/>
      </w:pPr>
      <w:hyperlink r:id="rId9" w:history="1">
        <w:r w:rsidR="00A5588A" w:rsidRPr="00FB3399">
          <w:rPr>
            <w:rStyle w:val="a4"/>
            <w:lang w:val="en-US"/>
          </w:rPr>
          <w:t>http</w:t>
        </w:r>
        <w:r w:rsidR="00A5588A" w:rsidRPr="00FB3399">
          <w:rPr>
            <w:rStyle w:val="a4"/>
          </w:rPr>
          <w:t>://</w:t>
        </w:r>
        <w:r w:rsidR="00A5588A" w:rsidRPr="00FB3399">
          <w:rPr>
            <w:rStyle w:val="a4"/>
            <w:lang w:val="en-US"/>
          </w:rPr>
          <w:t>proza.ru</w:t>
        </w:r>
      </w:hyperlink>
      <w:r w:rsidR="00A5588A">
        <w:rPr>
          <w:lang w:val="en-US"/>
        </w:rPr>
        <w:t xml:space="preserve"> </w:t>
      </w:r>
    </w:p>
    <w:p w:rsidR="002F3D0B" w:rsidRPr="00E62B13" w:rsidRDefault="00C66547" w:rsidP="002F3D0B">
      <w:pPr>
        <w:pStyle w:val="a3"/>
        <w:numPr>
          <w:ilvl w:val="0"/>
          <w:numId w:val="4"/>
        </w:numPr>
        <w:ind w:left="284" w:hanging="284"/>
      </w:pPr>
      <w:hyperlink r:id="rId10" w:history="1">
        <w:r w:rsidR="002F3D0B" w:rsidRPr="00FB3399">
          <w:rPr>
            <w:rStyle w:val="a4"/>
            <w:lang w:val="en-US"/>
          </w:rPr>
          <w:t>http</w:t>
        </w:r>
        <w:r w:rsidR="002F3D0B" w:rsidRPr="00FB3399">
          <w:rPr>
            <w:rStyle w:val="a4"/>
          </w:rPr>
          <w:t>://</w:t>
        </w:r>
        <w:r w:rsidR="002F3D0B" w:rsidRPr="00FB3399">
          <w:rPr>
            <w:rStyle w:val="a4"/>
            <w:lang w:val="en-US"/>
          </w:rPr>
          <w:t>gramotey.com</w:t>
        </w:r>
      </w:hyperlink>
      <w:r w:rsidR="002F3D0B">
        <w:t xml:space="preserve"> </w:t>
      </w:r>
    </w:p>
    <w:p w:rsidR="002F3D0B" w:rsidRPr="00E62B13" w:rsidRDefault="00C66547" w:rsidP="002F3D0B">
      <w:pPr>
        <w:pStyle w:val="a3"/>
        <w:numPr>
          <w:ilvl w:val="0"/>
          <w:numId w:val="4"/>
        </w:numPr>
        <w:ind w:left="284" w:hanging="284"/>
      </w:pPr>
      <w:hyperlink r:id="rId11" w:history="1">
        <w:r w:rsidR="002F3D0B" w:rsidRPr="00FB3399">
          <w:rPr>
            <w:rStyle w:val="a4"/>
            <w:lang w:val="en-US"/>
          </w:rPr>
          <w:t>http</w:t>
        </w:r>
        <w:r w:rsidR="002F3D0B" w:rsidRPr="00FB3399">
          <w:rPr>
            <w:rStyle w:val="a4"/>
          </w:rPr>
          <w:t>://</w:t>
        </w:r>
        <w:r w:rsidR="002F3D0B" w:rsidRPr="00FB3399">
          <w:rPr>
            <w:rStyle w:val="a4"/>
            <w:lang w:val="en-US"/>
          </w:rPr>
          <w:t>uglitskih.ru</w:t>
        </w:r>
      </w:hyperlink>
      <w:r w:rsidR="002F3D0B">
        <w:t xml:space="preserve"> </w:t>
      </w:r>
    </w:p>
    <w:p w:rsidR="008F4CA5" w:rsidRPr="00E62B13" w:rsidRDefault="008F4CA5" w:rsidP="002F3D0B">
      <w:pPr>
        <w:pStyle w:val="a3"/>
        <w:ind w:left="360"/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2F3D0B" w:rsidRDefault="002F3D0B" w:rsidP="002F3D0B">
      <w:pPr>
        <w:pStyle w:val="a3"/>
      </w:pPr>
    </w:p>
    <w:p w:rsidR="00F041C2" w:rsidRDefault="00F041C2" w:rsidP="002F3D0B">
      <w:pPr>
        <w:pStyle w:val="a3"/>
        <w:jc w:val="center"/>
        <w:rPr>
          <w:rFonts w:asciiTheme="majorHAnsi" w:hAnsiTheme="majorHAnsi"/>
          <w:b/>
          <w:i/>
          <w:sz w:val="96"/>
        </w:rPr>
      </w:pPr>
    </w:p>
    <w:p w:rsidR="00F041C2" w:rsidRDefault="00F041C2" w:rsidP="002F3D0B">
      <w:pPr>
        <w:pStyle w:val="a3"/>
        <w:jc w:val="center"/>
        <w:rPr>
          <w:rFonts w:asciiTheme="majorHAnsi" w:hAnsiTheme="majorHAnsi"/>
          <w:b/>
          <w:i/>
          <w:sz w:val="96"/>
        </w:rPr>
      </w:pPr>
    </w:p>
    <w:p w:rsidR="00F041C2" w:rsidRDefault="00F041C2" w:rsidP="002F3D0B">
      <w:pPr>
        <w:pStyle w:val="a3"/>
        <w:jc w:val="center"/>
        <w:rPr>
          <w:rFonts w:asciiTheme="majorHAnsi" w:hAnsiTheme="majorHAnsi"/>
          <w:b/>
          <w:i/>
          <w:sz w:val="96"/>
        </w:rPr>
      </w:pPr>
    </w:p>
    <w:p w:rsidR="00F041C2" w:rsidRDefault="00F041C2" w:rsidP="002F3D0B">
      <w:pPr>
        <w:pStyle w:val="a3"/>
        <w:jc w:val="center"/>
        <w:rPr>
          <w:rFonts w:asciiTheme="majorHAnsi" w:hAnsiTheme="majorHAnsi"/>
          <w:b/>
          <w:i/>
          <w:sz w:val="96"/>
        </w:rPr>
      </w:pPr>
    </w:p>
    <w:p w:rsidR="00F041C2" w:rsidRDefault="00F041C2" w:rsidP="002F3D0B">
      <w:pPr>
        <w:pStyle w:val="a3"/>
        <w:jc w:val="center"/>
        <w:rPr>
          <w:rFonts w:asciiTheme="majorHAnsi" w:hAnsiTheme="majorHAnsi"/>
          <w:b/>
          <w:i/>
          <w:sz w:val="96"/>
        </w:rPr>
      </w:pPr>
    </w:p>
    <w:p w:rsidR="002F3D0B" w:rsidRPr="002F3D0B" w:rsidRDefault="002F3D0B" w:rsidP="002F3D0B">
      <w:pPr>
        <w:pStyle w:val="a3"/>
        <w:jc w:val="center"/>
        <w:rPr>
          <w:rFonts w:asciiTheme="majorHAnsi" w:hAnsiTheme="majorHAnsi"/>
          <w:b/>
          <w:i/>
          <w:sz w:val="96"/>
        </w:rPr>
      </w:pPr>
      <w:r w:rsidRPr="002F3D0B">
        <w:rPr>
          <w:rFonts w:asciiTheme="majorHAnsi" w:hAnsiTheme="majorHAnsi"/>
          <w:b/>
          <w:i/>
          <w:sz w:val="96"/>
        </w:rPr>
        <w:t>ПРИЛОЖЕНИЕ</w:t>
      </w: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EF04E6" w:rsidRDefault="00EF04E6" w:rsidP="002F3D0B">
      <w:pPr>
        <w:pStyle w:val="a3"/>
        <w:ind w:left="360"/>
        <w:jc w:val="right"/>
        <w:rPr>
          <w:sz w:val="28"/>
        </w:rPr>
      </w:pPr>
    </w:p>
    <w:p w:rsidR="002F3D0B" w:rsidRPr="002F3D0B" w:rsidRDefault="002F3D0B" w:rsidP="002F3D0B">
      <w:pPr>
        <w:pStyle w:val="a3"/>
        <w:ind w:left="360"/>
        <w:jc w:val="right"/>
        <w:rPr>
          <w:sz w:val="28"/>
        </w:rPr>
      </w:pPr>
      <w:r w:rsidRPr="002F3D0B">
        <w:rPr>
          <w:sz w:val="28"/>
        </w:rPr>
        <w:t>Приложение № 1</w:t>
      </w: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15329" cy="74104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29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0B" w:rsidRDefault="002F3D0B" w:rsidP="002F3D0B">
      <w:pPr>
        <w:pStyle w:val="a3"/>
        <w:ind w:left="360"/>
      </w:pPr>
    </w:p>
    <w:p w:rsidR="002F3D0B" w:rsidRDefault="002F3D0B" w:rsidP="002F3D0B">
      <w:pPr>
        <w:pStyle w:val="a3"/>
        <w:ind w:left="360"/>
      </w:pPr>
    </w:p>
    <w:p w:rsidR="002F3D0B" w:rsidRDefault="002F3D0B" w:rsidP="002F3D0B">
      <w:pPr>
        <w:pStyle w:val="a3"/>
        <w:ind w:left="360"/>
      </w:pPr>
    </w:p>
    <w:p w:rsidR="002F3D0B" w:rsidRDefault="002F3D0B" w:rsidP="002F3D0B">
      <w:pPr>
        <w:pStyle w:val="a3"/>
        <w:ind w:left="360"/>
      </w:pPr>
    </w:p>
    <w:p w:rsidR="002F3D0B" w:rsidRDefault="002F3D0B" w:rsidP="002F3D0B">
      <w:pPr>
        <w:pStyle w:val="a3"/>
        <w:ind w:left="360"/>
      </w:pPr>
    </w:p>
    <w:p w:rsidR="002F3D0B" w:rsidRDefault="002F3D0B" w:rsidP="002F3D0B">
      <w:pPr>
        <w:pStyle w:val="a3"/>
        <w:ind w:left="360"/>
      </w:pPr>
    </w:p>
    <w:p w:rsidR="002F3D0B" w:rsidRDefault="002F3D0B" w:rsidP="002F3D0B">
      <w:pPr>
        <w:pStyle w:val="a3"/>
        <w:ind w:left="360"/>
      </w:pPr>
    </w:p>
    <w:p w:rsidR="002F3D0B" w:rsidRPr="00EE6E95" w:rsidRDefault="00EE6E95" w:rsidP="00EE6E95">
      <w:pPr>
        <w:pStyle w:val="a3"/>
        <w:ind w:left="360"/>
        <w:jc w:val="right"/>
        <w:rPr>
          <w:sz w:val="28"/>
        </w:rPr>
      </w:pPr>
      <w:r w:rsidRPr="00EE6E95">
        <w:rPr>
          <w:sz w:val="28"/>
        </w:rPr>
        <w:t>Приложение № 2</w:t>
      </w:r>
    </w:p>
    <w:p w:rsidR="002F3D0B" w:rsidRPr="00EE6E95" w:rsidRDefault="002F3D0B" w:rsidP="002F3D0B">
      <w:pPr>
        <w:pStyle w:val="a3"/>
        <w:ind w:left="360"/>
        <w:rPr>
          <w:sz w:val="28"/>
        </w:rPr>
      </w:pPr>
    </w:p>
    <w:p w:rsidR="002F3D0B" w:rsidRPr="00EE6E95" w:rsidRDefault="002F3D0B" w:rsidP="002F3D0B">
      <w:pPr>
        <w:pStyle w:val="a3"/>
        <w:ind w:left="360"/>
        <w:rPr>
          <w:sz w:val="28"/>
        </w:rPr>
      </w:pPr>
    </w:p>
    <w:p w:rsidR="002F3D0B" w:rsidRPr="00EE6E95" w:rsidRDefault="00EE6E95" w:rsidP="002F3D0B">
      <w:pPr>
        <w:pStyle w:val="a3"/>
        <w:ind w:left="360"/>
        <w:rPr>
          <w:sz w:val="28"/>
        </w:rPr>
      </w:pPr>
      <w:r w:rsidRPr="00EE6E95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191135</wp:posOffset>
            </wp:positionV>
            <wp:extent cx="5915660" cy="8001000"/>
            <wp:effectExtent l="19050" t="0" r="8890" b="0"/>
            <wp:wrapTight wrapText="right">
              <wp:wrapPolygon edited="0">
                <wp:start x="-70" y="0"/>
                <wp:lineTo x="-70" y="21549"/>
                <wp:lineTo x="21632" y="21549"/>
                <wp:lineTo x="21632" y="0"/>
                <wp:lineTo x="-7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D0B" w:rsidRPr="00EE6E95" w:rsidRDefault="002F3D0B" w:rsidP="002F3D0B">
      <w:pPr>
        <w:pStyle w:val="a3"/>
        <w:ind w:left="360"/>
        <w:rPr>
          <w:sz w:val="28"/>
        </w:rPr>
      </w:pPr>
    </w:p>
    <w:p w:rsidR="002F3D0B" w:rsidRPr="00EE6E95" w:rsidRDefault="00EE6E95" w:rsidP="00EE6E95">
      <w:pPr>
        <w:pStyle w:val="a3"/>
        <w:ind w:left="360"/>
        <w:jc w:val="right"/>
        <w:rPr>
          <w:sz w:val="28"/>
        </w:rPr>
      </w:pPr>
      <w:r w:rsidRPr="00EE6E95">
        <w:rPr>
          <w:sz w:val="28"/>
        </w:rPr>
        <w:t>Приложение № 3</w:t>
      </w:r>
    </w:p>
    <w:p w:rsidR="002F3D0B" w:rsidRDefault="002F3D0B" w:rsidP="002F3D0B">
      <w:pPr>
        <w:pStyle w:val="a3"/>
        <w:ind w:left="360"/>
      </w:pPr>
    </w:p>
    <w:p w:rsidR="002F3D0B" w:rsidRPr="002F3D0B" w:rsidRDefault="002F3D0B" w:rsidP="002F3D0B">
      <w:pPr>
        <w:pStyle w:val="a3"/>
        <w:ind w:left="360"/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EE6E95" w:rsidP="002F3D0B">
      <w:pPr>
        <w:pStyle w:val="a3"/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99604" cy="6572250"/>
            <wp:effectExtent l="19050" t="0" r="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04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EE6E95" w:rsidRDefault="00EE6E95" w:rsidP="00EE6E95">
      <w:pPr>
        <w:pStyle w:val="a3"/>
        <w:ind w:left="360"/>
        <w:jc w:val="right"/>
      </w:pPr>
      <w:r w:rsidRPr="00EE6E95">
        <w:rPr>
          <w:sz w:val="28"/>
        </w:rPr>
        <w:t>Приложение № 4</w:t>
      </w:r>
    </w:p>
    <w:p w:rsidR="00EE6E95" w:rsidRDefault="00EE6E95" w:rsidP="002F3D0B">
      <w:pPr>
        <w:pStyle w:val="a3"/>
        <w:ind w:left="360"/>
      </w:pPr>
    </w:p>
    <w:p w:rsidR="00EE6E95" w:rsidRPr="00EE6E95" w:rsidRDefault="00EE6E95" w:rsidP="002F3D0B">
      <w:pPr>
        <w:pStyle w:val="a3"/>
        <w:ind w:left="360"/>
      </w:pPr>
    </w:p>
    <w:p w:rsidR="002F3D0B" w:rsidRDefault="00EE6E95" w:rsidP="002F3D0B">
      <w:pPr>
        <w:pStyle w:val="a3"/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99533" cy="65913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33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2F3D0B" w:rsidRDefault="002F3D0B" w:rsidP="002F3D0B">
      <w:pPr>
        <w:pStyle w:val="a3"/>
        <w:ind w:left="360"/>
        <w:rPr>
          <w:lang w:val="en-US"/>
        </w:rPr>
      </w:pPr>
    </w:p>
    <w:p w:rsidR="00EE6E95" w:rsidRPr="00EE6E95" w:rsidRDefault="00EE6E95" w:rsidP="00EE6E95">
      <w:pPr>
        <w:pStyle w:val="a3"/>
        <w:ind w:left="360"/>
        <w:jc w:val="right"/>
        <w:rPr>
          <w:sz w:val="28"/>
        </w:rPr>
      </w:pPr>
      <w:r w:rsidRPr="00EE6E95">
        <w:rPr>
          <w:sz w:val="28"/>
        </w:rPr>
        <w:t>Приложение № 5</w:t>
      </w:r>
    </w:p>
    <w:p w:rsidR="00EE6E95" w:rsidRDefault="00EE6E95" w:rsidP="002F3D0B">
      <w:pPr>
        <w:pStyle w:val="a3"/>
        <w:ind w:left="360"/>
      </w:pPr>
    </w:p>
    <w:p w:rsidR="00EE6E95" w:rsidRDefault="00EE6E95" w:rsidP="002F3D0B">
      <w:pPr>
        <w:pStyle w:val="a3"/>
        <w:ind w:left="360"/>
      </w:pPr>
    </w:p>
    <w:p w:rsidR="00EE6E95" w:rsidRDefault="00EE6E95" w:rsidP="002F3D0B">
      <w:pPr>
        <w:pStyle w:val="a3"/>
        <w:ind w:left="360"/>
      </w:pPr>
    </w:p>
    <w:p w:rsidR="00E62B13" w:rsidRPr="00E62B13" w:rsidRDefault="00EE6E95" w:rsidP="002F3D0B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5772150" cy="77724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B13" w:rsidRPr="00E62B13" w:rsidSect="00731BD8">
      <w:footerReference w:type="default" r:id="rId17"/>
      <w:pgSz w:w="11906" w:h="16838"/>
      <w:pgMar w:top="851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lnNumType w:countBy="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6A" w:rsidRPr="006028CC" w:rsidRDefault="00585E6A" w:rsidP="006028CC">
      <w:pPr>
        <w:pStyle w:val="a3"/>
        <w:rPr>
          <w:rFonts w:asciiTheme="minorHAnsi" w:hAnsiTheme="minorHAnsi"/>
          <w:sz w:val="22"/>
        </w:rPr>
      </w:pPr>
      <w:r>
        <w:separator/>
      </w:r>
    </w:p>
  </w:endnote>
  <w:endnote w:type="continuationSeparator" w:id="1">
    <w:p w:rsidR="00585E6A" w:rsidRPr="006028CC" w:rsidRDefault="00585E6A" w:rsidP="006028CC">
      <w:pPr>
        <w:pStyle w:val="a3"/>
        <w:rPr>
          <w:rFonts w:asciiTheme="minorHAnsi" w:hAnsiTheme="minorHAns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798"/>
      <w:docPartObj>
        <w:docPartGallery w:val="Page Numbers (Bottom of Page)"/>
        <w:docPartUnique/>
      </w:docPartObj>
    </w:sdtPr>
    <w:sdtContent>
      <w:p w:rsidR="00D05277" w:rsidRDefault="00D05277">
        <w:pPr>
          <w:pStyle w:val="ab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6028CC" w:rsidRDefault="00602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6A" w:rsidRPr="006028CC" w:rsidRDefault="00585E6A" w:rsidP="006028CC">
      <w:pPr>
        <w:pStyle w:val="a3"/>
        <w:rPr>
          <w:rFonts w:asciiTheme="minorHAnsi" w:hAnsiTheme="minorHAnsi"/>
          <w:sz w:val="22"/>
        </w:rPr>
      </w:pPr>
      <w:r>
        <w:separator/>
      </w:r>
    </w:p>
  </w:footnote>
  <w:footnote w:type="continuationSeparator" w:id="1">
    <w:p w:rsidR="00585E6A" w:rsidRPr="006028CC" w:rsidRDefault="00585E6A" w:rsidP="006028CC">
      <w:pPr>
        <w:pStyle w:val="a3"/>
        <w:rPr>
          <w:rFonts w:asciiTheme="minorHAnsi" w:hAnsiTheme="minorHAnsi"/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876"/>
    <w:multiLevelType w:val="hybridMultilevel"/>
    <w:tmpl w:val="2D22BDEA"/>
    <w:lvl w:ilvl="0" w:tplc="E1E47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B11"/>
    <w:multiLevelType w:val="hybridMultilevel"/>
    <w:tmpl w:val="2E24A9BE"/>
    <w:lvl w:ilvl="0" w:tplc="09067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55F8"/>
    <w:multiLevelType w:val="hybridMultilevel"/>
    <w:tmpl w:val="9F56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0326"/>
    <w:multiLevelType w:val="hybridMultilevel"/>
    <w:tmpl w:val="FE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1DE"/>
    <w:multiLevelType w:val="hybridMultilevel"/>
    <w:tmpl w:val="64CAF82A"/>
    <w:lvl w:ilvl="0" w:tplc="27368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517EC"/>
    <w:multiLevelType w:val="hybridMultilevel"/>
    <w:tmpl w:val="E832545A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45"/>
    <w:rsid w:val="000153EB"/>
    <w:rsid w:val="000571AA"/>
    <w:rsid w:val="00097DA3"/>
    <w:rsid w:val="000E05D0"/>
    <w:rsid w:val="000F2A24"/>
    <w:rsid w:val="000F6671"/>
    <w:rsid w:val="00104B8F"/>
    <w:rsid w:val="0013590C"/>
    <w:rsid w:val="0014026A"/>
    <w:rsid w:val="001B4E5E"/>
    <w:rsid w:val="001C1149"/>
    <w:rsid w:val="001D105A"/>
    <w:rsid w:val="001F7F46"/>
    <w:rsid w:val="0028621B"/>
    <w:rsid w:val="002F3D0B"/>
    <w:rsid w:val="003B47F6"/>
    <w:rsid w:val="003D22DB"/>
    <w:rsid w:val="003F6443"/>
    <w:rsid w:val="00402DCB"/>
    <w:rsid w:val="004915E4"/>
    <w:rsid w:val="004B06A7"/>
    <w:rsid w:val="004D47AA"/>
    <w:rsid w:val="004F5929"/>
    <w:rsid w:val="00502744"/>
    <w:rsid w:val="0055016D"/>
    <w:rsid w:val="0058064E"/>
    <w:rsid w:val="00585E6A"/>
    <w:rsid w:val="00590702"/>
    <w:rsid w:val="005941F4"/>
    <w:rsid w:val="005B7111"/>
    <w:rsid w:val="006028CC"/>
    <w:rsid w:val="006524B8"/>
    <w:rsid w:val="00731BD8"/>
    <w:rsid w:val="00733F11"/>
    <w:rsid w:val="00752541"/>
    <w:rsid w:val="00762C71"/>
    <w:rsid w:val="007943C3"/>
    <w:rsid w:val="007C468C"/>
    <w:rsid w:val="007D6A38"/>
    <w:rsid w:val="008007B9"/>
    <w:rsid w:val="00823315"/>
    <w:rsid w:val="00863D3C"/>
    <w:rsid w:val="008746A7"/>
    <w:rsid w:val="00877F9E"/>
    <w:rsid w:val="00880114"/>
    <w:rsid w:val="00895296"/>
    <w:rsid w:val="008B6DFD"/>
    <w:rsid w:val="008F38EB"/>
    <w:rsid w:val="008F4CA5"/>
    <w:rsid w:val="00926EC9"/>
    <w:rsid w:val="0095160B"/>
    <w:rsid w:val="00966C41"/>
    <w:rsid w:val="00977490"/>
    <w:rsid w:val="009951E3"/>
    <w:rsid w:val="009A646E"/>
    <w:rsid w:val="009B5778"/>
    <w:rsid w:val="00A12996"/>
    <w:rsid w:val="00A45337"/>
    <w:rsid w:val="00A5588A"/>
    <w:rsid w:val="00AB62DA"/>
    <w:rsid w:val="00AD19DD"/>
    <w:rsid w:val="00B10EC3"/>
    <w:rsid w:val="00B857DD"/>
    <w:rsid w:val="00B878ED"/>
    <w:rsid w:val="00B96D4E"/>
    <w:rsid w:val="00C1416C"/>
    <w:rsid w:val="00C66547"/>
    <w:rsid w:val="00CB1C91"/>
    <w:rsid w:val="00CD2A94"/>
    <w:rsid w:val="00D05277"/>
    <w:rsid w:val="00D2733C"/>
    <w:rsid w:val="00D30F42"/>
    <w:rsid w:val="00D32FBA"/>
    <w:rsid w:val="00D67405"/>
    <w:rsid w:val="00DD496F"/>
    <w:rsid w:val="00DE0AA4"/>
    <w:rsid w:val="00DE4F5E"/>
    <w:rsid w:val="00E01FAF"/>
    <w:rsid w:val="00E62B13"/>
    <w:rsid w:val="00E95245"/>
    <w:rsid w:val="00EE6E95"/>
    <w:rsid w:val="00EF04E6"/>
    <w:rsid w:val="00F041C2"/>
    <w:rsid w:val="00F23DB9"/>
    <w:rsid w:val="00F354A4"/>
    <w:rsid w:val="00FA322B"/>
    <w:rsid w:val="00FD1896"/>
    <w:rsid w:val="00FD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94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F4C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D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0B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EF04E6"/>
  </w:style>
  <w:style w:type="paragraph" w:styleId="a9">
    <w:name w:val="header"/>
    <w:basedOn w:val="a"/>
    <w:link w:val="aa"/>
    <w:uiPriority w:val="99"/>
    <w:semiHidden/>
    <w:unhideWhenUsed/>
    <w:rsid w:val="006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28CC"/>
  </w:style>
  <w:style w:type="paragraph" w:styleId="ab">
    <w:name w:val="footer"/>
    <w:basedOn w:val="a"/>
    <w:link w:val="ac"/>
    <w:uiPriority w:val="99"/>
    <w:unhideWhenUsed/>
    <w:rsid w:val="006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od.rufiles/biblioteka/Nekipelov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berez.narod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glitskih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gramote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z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Анна</dc:creator>
  <cp:keywords/>
  <dc:description/>
  <cp:lastModifiedBy>секретарь</cp:lastModifiedBy>
  <cp:revision>17</cp:revision>
  <cp:lastPrinted>2011-03-31T06:24:00Z</cp:lastPrinted>
  <dcterms:created xsi:type="dcterms:W3CDTF">2011-03-27T15:10:00Z</dcterms:created>
  <dcterms:modified xsi:type="dcterms:W3CDTF">2011-03-31T06:24:00Z</dcterms:modified>
</cp:coreProperties>
</file>